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D436" w14:textId="459C90FC" w:rsidR="00CE4DB3" w:rsidRPr="00CE4DB3" w:rsidRDefault="00CE4DB3" w:rsidP="00D81058">
      <w:pPr>
        <w:pStyle w:val="Title"/>
        <w:spacing w:line="276" w:lineRule="auto"/>
        <w:rPr>
          <w:color w:val="auto"/>
          <w:lang w:eastAsia="en-GB"/>
        </w:rPr>
      </w:pPr>
      <w:r w:rsidRPr="00CE4DB3">
        <w:rPr>
          <w:color w:val="auto"/>
          <w:lang w:eastAsia="en-GB"/>
        </w:rPr>
        <w:t>Patient Level Information and Costing System</w:t>
      </w:r>
      <w:r w:rsidR="00DE2E91">
        <w:rPr>
          <w:color w:val="auto"/>
          <w:lang w:eastAsia="en-GB"/>
        </w:rPr>
        <w:t>s</w:t>
      </w:r>
      <w:r w:rsidRPr="00CE4DB3">
        <w:rPr>
          <w:color w:val="auto"/>
          <w:lang w:eastAsia="en-GB"/>
        </w:rPr>
        <w:t xml:space="preserve"> (PLICS)</w:t>
      </w:r>
    </w:p>
    <w:p w14:paraId="0834FAE6" w14:textId="4E785DEB" w:rsidR="004D4780" w:rsidRPr="004D4780" w:rsidRDefault="004D4780" w:rsidP="00D81058">
      <w:pPr>
        <w:pStyle w:val="Title"/>
        <w:spacing w:line="276" w:lineRule="auto"/>
        <w:rPr>
          <w:color w:val="auto"/>
          <w:lang w:eastAsia="en-GB"/>
        </w:rPr>
      </w:pPr>
      <w:r>
        <w:rPr>
          <w:color w:val="auto"/>
          <w:lang w:eastAsia="en-GB"/>
        </w:rPr>
        <w:t xml:space="preserve">FDP </w:t>
      </w:r>
      <w:r w:rsidR="00BA1F71">
        <w:rPr>
          <w:color w:val="auto"/>
          <w:lang w:eastAsia="en-GB"/>
        </w:rPr>
        <w:t>Product</w:t>
      </w:r>
      <w:r w:rsidR="00A906D8" w:rsidRPr="000A1141">
        <w:rPr>
          <w:color w:val="auto"/>
          <w:lang w:eastAsia="en-GB"/>
        </w:rPr>
        <w:t xml:space="preserve"> </w:t>
      </w:r>
      <w:r w:rsidR="008858E9" w:rsidRPr="000A1141">
        <w:rPr>
          <w:color w:val="auto"/>
          <w:lang w:eastAsia="en-GB"/>
        </w:rPr>
        <w:t xml:space="preserve">Privacy </w:t>
      </w:r>
      <w:r w:rsidR="003954F2">
        <w:rPr>
          <w:color w:val="auto"/>
          <w:lang w:eastAsia="en-GB"/>
        </w:rPr>
        <w:t>N</w:t>
      </w:r>
      <w:r w:rsidR="008858E9" w:rsidRPr="000A1141">
        <w:rPr>
          <w:color w:val="auto"/>
          <w:lang w:eastAsia="en-GB"/>
        </w:rPr>
        <w:t>otice</w:t>
      </w:r>
    </w:p>
    <w:p w14:paraId="4EAC4732" w14:textId="77777777" w:rsidR="008858E9" w:rsidRPr="003F19AF" w:rsidRDefault="008858E9" w:rsidP="00D81058">
      <w:pPr>
        <w:spacing w:line="276" w:lineRule="auto"/>
        <w:rPr>
          <w:rFonts w:ascii="Arial" w:hAnsi="Arial" w:cs="Arial"/>
          <w:color w:val="000000"/>
          <w:lang w:eastAsia="en-GB"/>
        </w:rPr>
      </w:pPr>
    </w:p>
    <w:p w14:paraId="0597E29B" w14:textId="480809DC" w:rsidR="0068048C" w:rsidRPr="00F92C04" w:rsidRDefault="0068048C" w:rsidP="00D81058">
      <w:pPr>
        <w:spacing w:line="276"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70CF40EF" w14:textId="4144DF0F" w:rsidR="00584489" w:rsidRPr="00584489" w:rsidRDefault="0093256E" w:rsidP="00D81058">
      <w:pPr>
        <w:pStyle w:val="CfHpara-Alt-P"/>
        <w:spacing w:line="276" w:lineRule="auto"/>
        <w:rPr>
          <w:rFonts w:eastAsiaTheme="minorHAnsi"/>
          <w:sz w:val="24"/>
          <w:szCs w:val="24"/>
          <w:lang w:eastAsia="en-GB"/>
        </w:rPr>
      </w:pPr>
      <w:r>
        <w:rPr>
          <w:lang w:eastAsia="en-GB"/>
        </w:rPr>
        <w:t>The</w:t>
      </w:r>
      <w:r w:rsidR="003864D9">
        <w:rPr>
          <w:lang w:eastAsia="en-GB"/>
        </w:rPr>
        <w:t xml:space="preserve"> </w:t>
      </w:r>
      <w:r w:rsidR="009F1432">
        <w:rPr>
          <w:lang w:eastAsia="en-GB"/>
        </w:rPr>
        <w:t>Trust</w:t>
      </w:r>
      <w:r w:rsidR="00BF69B8">
        <w:rPr>
          <w:lang w:eastAsia="en-GB"/>
        </w:rPr>
        <w:t xml:space="preserve"> u</w:t>
      </w:r>
      <w:r w:rsidR="0068048C" w:rsidRPr="252285D1">
        <w:rPr>
          <w:lang w:eastAsia="en-GB"/>
        </w:rPr>
        <w:t>s</w:t>
      </w:r>
      <w:r w:rsidR="0068048C">
        <w:rPr>
          <w:lang w:eastAsia="en-GB"/>
        </w:rPr>
        <w:t>e</w:t>
      </w:r>
      <w:r w:rsidR="009F1432">
        <w:rPr>
          <w:lang w:eastAsia="en-GB"/>
        </w:rPr>
        <w:t>s</w:t>
      </w:r>
      <w:r w:rsidR="0068048C">
        <w:rPr>
          <w:lang w:eastAsia="en-GB"/>
        </w:rPr>
        <w:t xml:space="preserve"> this Product </w:t>
      </w:r>
      <w:r w:rsidR="0068048C" w:rsidRPr="252285D1">
        <w:rPr>
          <w:lang w:eastAsia="en-GB"/>
        </w:rPr>
        <w:t>to support and improve the</w:t>
      </w:r>
      <w:r w:rsidR="00C77585">
        <w:rPr>
          <w:lang w:eastAsia="en-GB"/>
        </w:rPr>
        <w:t xml:space="preserve"> NHS</w:t>
      </w:r>
      <w:r w:rsidR="00A63D61">
        <w:rPr>
          <w:lang w:eastAsia="en-GB"/>
        </w:rPr>
        <w:t xml:space="preserve"> </w:t>
      </w:r>
      <w:r w:rsidR="003B72C0">
        <w:rPr>
          <w:lang w:eastAsia="en-GB"/>
        </w:rPr>
        <w:t>services</w:t>
      </w:r>
      <w:r w:rsidR="00C77585">
        <w:rPr>
          <w:lang w:eastAsia="en-GB"/>
        </w:rPr>
        <w:t xml:space="preserve"> provided </w:t>
      </w:r>
      <w:r w:rsidR="00BF69B8">
        <w:rPr>
          <w:lang w:eastAsia="en-GB"/>
        </w:rPr>
        <w:t>to you and all patients across</w:t>
      </w:r>
      <w:r w:rsidR="00C77585">
        <w:rPr>
          <w:lang w:eastAsia="en-GB"/>
        </w:rPr>
        <w:t xml:space="preserve"> the nation. </w:t>
      </w:r>
      <w:r w:rsidR="0068048C" w:rsidRPr="00584489">
        <w:rPr>
          <w:rFonts w:eastAsiaTheme="minorHAnsi"/>
          <w:sz w:val="24"/>
          <w:szCs w:val="24"/>
          <w:lang w:eastAsia="en-GB"/>
        </w:rPr>
        <w:t xml:space="preserve">The Product enables </w:t>
      </w:r>
      <w:r w:rsidR="003864D9">
        <w:rPr>
          <w:rFonts w:eastAsiaTheme="minorHAnsi"/>
          <w:sz w:val="24"/>
          <w:szCs w:val="24"/>
          <w:lang w:eastAsia="en-GB"/>
        </w:rPr>
        <w:t>care organisations</w:t>
      </w:r>
      <w:r w:rsidR="00584489" w:rsidRPr="00584489">
        <w:rPr>
          <w:rFonts w:eastAsiaTheme="minorHAnsi"/>
          <w:sz w:val="24"/>
          <w:szCs w:val="24"/>
          <w:lang w:eastAsia="en-GB"/>
        </w:rPr>
        <w:t xml:space="preserve"> to </w:t>
      </w:r>
      <w:r w:rsidR="00C92A8B" w:rsidRPr="00584489">
        <w:rPr>
          <w:rFonts w:eastAsiaTheme="minorHAnsi"/>
          <w:sz w:val="24"/>
          <w:szCs w:val="24"/>
          <w:lang w:eastAsia="en-GB"/>
        </w:rPr>
        <w:t xml:space="preserve">assess the effectiveness </w:t>
      </w:r>
      <w:r w:rsidR="00FF2204">
        <w:rPr>
          <w:rFonts w:eastAsiaTheme="minorHAnsi"/>
          <w:sz w:val="24"/>
          <w:szCs w:val="24"/>
          <w:lang w:eastAsia="en-GB"/>
        </w:rPr>
        <w:t xml:space="preserve">of </w:t>
      </w:r>
      <w:r w:rsidR="00C92A8B" w:rsidRPr="00584489">
        <w:rPr>
          <w:rFonts w:eastAsiaTheme="minorHAnsi"/>
          <w:sz w:val="24"/>
          <w:szCs w:val="24"/>
          <w:lang w:eastAsia="en-GB"/>
        </w:rPr>
        <w:t xml:space="preserve">their services, supporting them to plan and deliver </w:t>
      </w:r>
      <w:r w:rsidR="00246E5E">
        <w:rPr>
          <w:rFonts w:eastAsiaTheme="minorHAnsi"/>
          <w:sz w:val="24"/>
          <w:szCs w:val="24"/>
          <w:lang w:eastAsia="en-GB"/>
        </w:rPr>
        <w:t>care.</w:t>
      </w:r>
    </w:p>
    <w:p w14:paraId="39FA6627" w14:textId="77777777" w:rsidR="004B59A5" w:rsidRDefault="004B59A5" w:rsidP="00D81058">
      <w:pPr>
        <w:spacing w:line="276" w:lineRule="auto"/>
        <w:rPr>
          <w:rFonts w:ascii="Arial" w:hAnsi="Arial" w:cs="Arial"/>
          <w:b/>
          <w:bCs/>
          <w:color w:val="00B0F0"/>
          <w:lang w:eastAsia="en-GB"/>
        </w:rPr>
      </w:pPr>
    </w:p>
    <w:p w14:paraId="3323F5C2" w14:textId="327B29AB" w:rsidR="0068048C" w:rsidRPr="00F92C04" w:rsidRDefault="004B59A5" w:rsidP="00D81058">
      <w:pPr>
        <w:spacing w:line="276" w:lineRule="auto"/>
        <w:rPr>
          <w:sz w:val="28"/>
          <w:szCs w:val="28"/>
        </w:rPr>
      </w:pPr>
      <w:r w:rsidRPr="00F92C04">
        <w:rPr>
          <w:rFonts w:ascii="Arial" w:hAnsi="Arial" w:cs="Arial"/>
          <w:b/>
          <w:bCs/>
          <w:color w:val="00B0F0"/>
          <w:sz w:val="28"/>
          <w:szCs w:val="28"/>
          <w:lang w:eastAsia="en-GB"/>
        </w:rPr>
        <w:t>What are the purposes for processing my personal data in this Product?</w:t>
      </w:r>
    </w:p>
    <w:p w14:paraId="7BAA0193" w14:textId="5299BD17" w:rsidR="005A7A4F" w:rsidRDefault="003E53B5" w:rsidP="00D81058">
      <w:pPr>
        <w:spacing w:line="276" w:lineRule="auto"/>
        <w:rPr>
          <w:rFonts w:ascii="Arial" w:hAnsi="Arial" w:cs="Arial"/>
        </w:rPr>
      </w:pPr>
      <w:bookmarkStart w:id="0" w:name="_Hlk160196677"/>
      <w:r>
        <w:rPr>
          <w:rFonts w:ascii="Arial" w:hAnsi="Arial" w:cs="Arial"/>
        </w:rPr>
        <w:t xml:space="preserve">The Product enables the NHS to better understand </w:t>
      </w:r>
      <w:r w:rsidR="006B37E6">
        <w:rPr>
          <w:rFonts w:ascii="Arial" w:hAnsi="Arial" w:cs="Arial"/>
        </w:rPr>
        <w:t>how NHS monies are being u</w:t>
      </w:r>
      <w:r w:rsidR="00D26AFD">
        <w:rPr>
          <w:rFonts w:ascii="Arial" w:hAnsi="Arial" w:cs="Arial"/>
        </w:rPr>
        <w:t>sed</w:t>
      </w:r>
      <w:r w:rsidR="006B37E6">
        <w:rPr>
          <w:rFonts w:ascii="Arial" w:hAnsi="Arial" w:cs="Arial"/>
        </w:rPr>
        <w:t>. This is through the use of</w:t>
      </w:r>
      <w:r w:rsidR="005A7A4F">
        <w:rPr>
          <w:rFonts w:ascii="Arial" w:hAnsi="Arial" w:cs="Arial"/>
        </w:rPr>
        <w:t xml:space="preserve"> </w:t>
      </w:r>
      <w:r w:rsidR="004B59A5">
        <w:rPr>
          <w:rFonts w:ascii="Arial" w:hAnsi="Arial" w:cs="Arial"/>
        </w:rPr>
        <w:t>personal information</w:t>
      </w:r>
      <w:r w:rsidR="004B59A5" w:rsidRPr="00A906D8">
        <w:rPr>
          <w:rFonts w:ascii="Arial" w:hAnsi="Arial" w:cs="Arial"/>
        </w:rPr>
        <w:t xml:space="preserve"> </w:t>
      </w:r>
      <w:r w:rsidR="00141242">
        <w:rPr>
          <w:rFonts w:ascii="Arial" w:hAnsi="Arial" w:cs="Arial"/>
        </w:rPr>
        <w:t xml:space="preserve">(called ‘personal data’ under data protection laws) </w:t>
      </w:r>
      <w:r w:rsidR="004B59A5">
        <w:rPr>
          <w:rFonts w:ascii="Arial" w:hAnsi="Arial" w:cs="Arial"/>
        </w:rPr>
        <w:t>about patients who</w:t>
      </w:r>
      <w:r w:rsidR="005D4459">
        <w:rPr>
          <w:rFonts w:ascii="Arial" w:hAnsi="Arial" w:cs="Arial"/>
        </w:rPr>
        <w:t xml:space="preserve"> </w:t>
      </w:r>
      <w:r w:rsidR="00931692">
        <w:rPr>
          <w:rFonts w:ascii="Arial" w:hAnsi="Arial" w:cs="Arial"/>
        </w:rPr>
        <w:t>are receiving treatment</w:t>
      </w:r>
      <w:r w:rsidR="00F21501">
        <w:rPr>
          <w:rFonts w:ascii="Arial" w:hAnsi="Arial" w:cs="Arial"/>
        </w:rPr>
        <w:t xml:space="preserve">. This information is only accessible by the </w:t>
      </w:r>
      <w:r w:rsidR="00FF2204">
        <w:rPr>
          <w:rFonts w:ascii="Arial" w:hAnsi="Arial" w:cs="Arial"/>
        </w:rPr>
        <w:t xml:space="preserve">care organisations </w:t>
      </w:r>
      <w:r w:rsidR="00F21501">
        <w:rPr>
          <w:rFonts w:ascii="Arial" w:hAnsi="Arial" w:cs="Arial"/>
        </w:rPr>
        <w:t xml:space="preserve">providing you with treatment. </w:t>
      </w:r>
    </w:p>
    <w:bookmarkEnd w:id="0"/>
    <w:p w14:paraId="0684F2E1" w14:textId="77777777" w:rsidR="004B59A5" w:rsidRDefault="004B59A5" w:rsidP="00D81058">
      <w:pPr>
        <w:spacing w:line="276" w:lineRule="auto"/>
      </w:pPr>
    </w:p>
    <w:p w14:paraId="30110F56" w14:textId="19861436" w:rsidR="004B59A5" w:rsidRPr="00F92C04" w:rsidRDefault="004B59A5" w:rsidP="00D81058">
      <w:pPr>
        <w:spacing w:line="276"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4B7E1973" w14:textId="46CCD8B2" w:rsidR="009D000B" w:rsidRDefault="004B59A5" w:rsidP="00D81058">
      <w:pPr>
        <w:spacing w:line="276"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w:t>
      </w:r>
      <w:r w:rsidR="00A22249">
        <w:rPr>
          <w:rFonts w:ascii="Arial" w:eastAsia="Arial" w:hAnsi="Arial" w:cs="Arial"/>
        </w:rPr>
        <w:t xml:space="preserve">the </w:t>
      </w:r>
      <w:r>
        <w:rPr>
          <w:rFonts w:ascii="Arial" w:eastAsia="Arial" w:hAnsi="Arial" w:cs="Arial"/>
        </w:rPr>
        <w:t xml:space="preserve">Trust about patients who </w:t>
      </w:r>
      <w:r w:rsidR="00E94625">
        <w:rPr>
          <w:rFonts w:ascii="Arial" w:eastAsia="Arial" w:hAnsi="Arial" w:cs="Arial"/>
        </w:rPr>
        <w:t>have received treatment</w:t>
      </w:r>
      <w:r>
        <w:rPr>
          <w:rFonts w:ascii="Arial" w:eastAsia="Arial" w:hAnsi="Arial" w:cs="Arial"/>
        </w:rPr>
        <w:t xml:space="preserve">,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009649F1">
        <w:rPr>
          <w:rFonts w:ascii="Arial" w:eastAsia="Arial" w:hAnsi="Arial" w:cs="Arial"/>
        </w:rPr>
        <w:t>;</w:t>
      </w:r>
    </w:p>
    <w:p w14:paraId="74743B29" w14:textId="2BB5CF4A" w:rsidR="009D000B"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Name</w:t>
      </w:r>
    </w:p>
    <w:p w14:paraId="4200E70C" w14:textId="0A076A8F" w:rsidR="00020764"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Address and postcode</w:t>
      </w:r>
    </w:p>
    <w:p w14:paraId="678A0920" w14:textId="1F217B67" w:rsidR="00020764"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Date of birth and age</w:t>
      </w:r>
    </w:p>
    <w:p w14:paraId="6B6E4134" w14:textId="7C5C7842" w:rsidR="00F101F0" w:rsidRPr="00786DA7" w:rsidRDefault="00F101F0" w:rsidP="00F101F0">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Sex and gender</w:t>
      </w:r>
    </w:p>
    <w:p w14:paraId="09E305CF" w14:textId="2E457A3C" w:rsidR="00F101F0" w:rsidRPr="00786DA7" w:rsidRDefault="00F101F0" w:rsidP="00F101F0">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Physical description</w:t>
      </w:r>
    </w:p>
    <w:p w14:paraId="43B52255" w14:textId="77777777" w:rsidR="00F101F0" w:rsidRDefault="00F101F0" w:rsidP="00F101F0">
      <w:pPr>
        <w:pStyle w:val="ListParagraph"/>
        <w:numPr>
          <w:ilvl w:val="0"/>
          <w:numId w:val="7"/>
        </w:numPr>
        <w:spacing w:before="60" w:after="120" w:line="276" w:lineRule="auto"/>
        <w:rPr>
          <w:rFonts w:ascii="Arial" w:eastAsia="Arial" w:hAnsi="Arial" w:cs="Arial"/>
          <w:sz w:val="24"/>
          <w:szCs w:val="22"/>
        </w:rPr>
      </w:pPr>
      <w:r w:rsidRPr="00E94625">
        <w:rPr>
          <w:rFonts w:ascii="Arial" w:eastAsia="Arial" w:hAnsi="Arial" w:cs="Arial"/>
          <w:sz w:val="24"/>
          <w:szCs w:val="22"/>
        </w:rPr>
        <w:t xml:space="preserve">General Identifier </w:t>
      </w:r>
      <w:proofErr w:type="spellStart"/>
      <w:r w:rsidRPr="00E94625">
        <w:rPr>
          <w:rFonts w:ascii="Arial" w:eastAsia="Arial" w:hAnsi="Arial" w:cs="Arial"/>
          <w:sz w:val="24"/>
          <w:szCs w:val="22"/>
        </w:rPr>
        <w:t>e.g</w:t>
      </w:r>
      <w:proofErr w:type="spellEnd"/>
      <w:r w:rsidRPr="00E94625">
        <w:rPr>
          <w:rFonts w:ascii="Arial" w:eastAsia="Arial" w:hAnsi="Arial" w:cs="Arial"/>
          <w:sz w:val="24"/>
          <w:szCs w:val="22"/>
        </w:rPr>
        <w:t xml:space="preserve"> NHS Number </w:t>
      </w:r>
    </w:p>
    <w:p w14:paraId="701843C4" w14:textId="77777777" w:rsidR="00F101F0" w:rsidRPr="00E94625" w:rsidRDefault="00F101F0" w:rsidP="00F101F0">
      <w:pPr>
        <w:pStyle w:val="ListParagraph"/>
        <w:numPr>
          <w:ilvl w:val="0"/>
          <w:numId w:val="7"/>
        </w:numPr>
        <w:spacing w:before="60" w:after="120" w:line="276" w:lineRule="auto"/>
        <w:rPr>
          <w:rFonts w:ascii="Arial" w:eastAsia="Arial" w:hAnsi="Arial" w:cs="Arial"/>
          <w:sz w:val="24"/>
          <w:szCs w:val="22"/>
        </w:rPr>
      </w:pPr>
      <w:r w:rsidRPr="00E94625">
        <w:rPr>
          <w:rFonts w:ascii="Arial" w:eastAsia="Arial" w:hAnsi="Arial" w:cs="Arial"/>
          <w:sz w:val="24"/>
          <w:szCs w:val="22"/>
        </w:rPr>
        <w:t xml:space="preserve">Physical / Mental Health or Condition, Diagnosis / Treatment </w:t>
      </w:r>
    </w:p>
    <w:p w14:paraId="142F74C8" w14:textId="77777777" w:rsidR="00F101F0" w:rsidRPr="00786DA7" w:rsidRDefault="00F101F0" w:rsidP="00786DA7">
      <w:pPr>
        <w:spacing w:before="60" w:after="120" w:line="276" w:lineRule="auto"/>
        <w:ind w:left="360"/>
        <w:rPr>
          <w:rFonts w:ascii="Arial" w:eastAsia="Arial" w:hAnsi="Arial" w:cs="Arial"/>
          <w:szCs w:val="22"/>
        </w:rPr>
      </w:pPr>
    </w:p>
    <w:p w14:paraId="7C08EF08" w14:textId="454A96BE" w:rsidR="004B59A5" w:rsidRDefault="004B59A5" w:rsidP="00D81058">
      <w:pPr>
        <w:spacing w:line="276" w:lineRule="auto"/>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 xml:space="preserve">involved in the delivery of care may also be processed when using this Product, including the names of staff involved in providing care, </w:t>
      </w:r>
      <w:r w:rsidR="0035605E">
        <w:rPr>
          <w:rFonts w:ascii="Arial" w:eastAsia="Arial" w:hAnsi="Arial" w:cs="Arial"/>
        </w:rPr>
        <w:t xml:space="preserve">and </w:t>
      </w:r>
      <w:r>
        <w:rPr>
          <w:rFonts w:ascii="Arial" w:eastAsia="Arial" w:hAnsi="Arial" w:cs="Arial"/>
        </w:rPr>
        <w:t>their e</w:t>
      </w:r>
      <w:r w:rsidRPr="252285D1">
        <w:rPr>
          <w:rFonts w:ascii="Arial" w:eastAsia="Arial" w:hAnsi="Arial" w:cs="Arial"/>
        </w:rPr>
        <w:t>mail address</w:t>
      </w:r>
      <w:r w:rsidR="0035605E">
        <w:rPr>
          <w:rFonts w:ascii="Arial" w:eastAsia="Arial" w:hAnsi="Arial" w:cs="Arial"/>
        </w:rPr>
        <w:t>es</w:t>
      </w:r>
      <w:r w:rsidR="00A22249">
        <w:rPr>
          <w:rFonts w:ascii="Arial" w:eastAsia="Arial" w:hAnsi="Arial" w:cs="Arial"/>
        </w:rPr>
        <w:t>.</w:t>
      </w:r>
    </w:p>
    <w:p w14:paraId="09A544A5" w14:textId="77777777" w:rsidR="00B22590" w:rsidRDefault="00B22590" w:rsidP="00D81058">
      <w:pPr>
        <w:spacing w:line="276" w:lineRule="auto"/>
        <w:rPr>
          <w:rFonts w:ascii="Arial" w:eastAsia="Arial" w:hAnsi="Arial" w:cs="Arial"/>
        </w:rPr>
      </w:pPr>
    </w:p>
    <w:p w14:paraId="5835D367" w14:textId="37F589FE" w:rsidR="00B22590" w:rsidRPr="00F92C04" w:rsidRDefault="00B22590" w:rsidP="00D81058">
      <w:pPr>
        <w:spacing w:line="276"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CC1D6E4" w14:textId="77777777" w:rsidR="00F20F5A" w:rsidRDefault="00FB2EC1"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Any identifiable personal data will not be shared with organisations </w:t>
      </w:r>
      <w:r w:rsidR="00DC30A3">
        <w:rPr>
          <w:rFonts w:ascii="Arial" w:eastAsia="Times New Roman" w:hAnsi="Arial" w:cs="Arial"/>
          <w:color w:val="000000"/>
          <w:lang w:eastAsia="en-GB"/>
        </w:rPr>
        <w:t>and remains with the care organisations providing you with treatment.</w:t>
      </w:r>
    </w:p>
    <w:p w14:paraId="15A69E80" w14:textId="5CBF08D6" w:rsidR="003034AA" w:rsidRDefault="003034AA" w:rsidP="00D81058">
      <w:pPr>
        <w:spacing w:line="276" w:lineRule="auto"/>
        <w:textAlignment w:val="baseline"/>
        <w:rPr>
          <w:rFonts w:ascii="Arial" w:eastAsia="Times New Roman" w:hAnsi="Arial" w:cs="Arial"/>
          <w:color w:val="000000"/>
          <w:lang w:eastAsia="en-GB"/>
        </w:rPr>
      </w:pPr>
    </w:p>
    <w:p w14:paraId="0A498EB3" w14:textId="2A013569" w:rsidR="003034AA" w:rsidRDefault="003034AA"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Where identifiable information relating to you is shared with NHS England, more information can be found here;</w:t>
      </w:r>
    </w:p>
    <w:p w14:paraId="2EFEEF51" w14:textId="13A7C421" w:rsidR="003034AA" w:rsidRDefault="003034AA" w:rsidP="00D81058">
      <w:pPr>
        <w:spacing w:line="276" w:lineRule="auto"/>
        <w:textAlignment w:val="baseline"/>
        <w:rPr>
          <w:rStyle w:val="Hyperlink"/>
          <w:rFonts w:ascii="Arial" w:hAnsi="Arial" w:cs="Arial"/>
        </w:rPr>
      </w:pPr>
      <w:hyperlink r:id="rId11" w:history="1">
        <w:r w:rsidRPr="004F5449">
          <w:rPr>
            <w:rStyle w:val="Hyperlink"/>
            <w:rFonts w:ascii="Arial" w:hAnsi="Arial" w:cs="Arial"/>
          </w:rPr>
          <w:t>NHS England » National Identifiable Data Collections Instance Acute Dashboard</w:t>
        </w:r>
      </w:hyperlink>
    </w:p>
    <w:p w14:paraId="3223F623" w14:textId="77777777" w:rsidR="00273FED" w:rsidRDefault="00273FED" w:rsidP="00D81058">
      <w:pPr>
        <w:spacing w:line="276" w:lineRule="auto"/>
        <w:textAlignment w:val="baseline"/>
        <w:rPr>
          <w:rFonts w:ascii="Arial" w:hAnsi="Arial" w:cs="Arial"/>
        </w:rPr>
      </w:pPr>
    </w:p>
    <w:p w14:paraId="1AAE26D2" w14:textId="58B2F028" w:rsidR="00B60187" w:rsidRDefault="00B60187"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De-identified data is securely analysed by a small number of data analysts in NHS England for the purposes of creating anonymous aggregated data to display in</w:t>
      </w:r>
      <w:r w:rsidR="00F101F0">
        <w:rPr>
          <w:rFonts w:ascii="Arial" w:eastAsia="Times New Roman" w:hAnsi="Arial" w:cs="Arial"/>
          <w:color w:val="000000"/>
          <w:lang w:eastAsia="en-GB"/>
        </w:rPr>
        <w:t xml:space="preserve"> </w:t>
      </w:r>
      <w:r>
        <w:rPr>
          <w:rFonts w:ascii="Arial" w:eastAsia="Times New Roman" w:hAnsi="Arial" w:cs="Arial"/>
          <w:color w:val="000000"/>
          <w:lang w:eastAsia="en-GB"/>
        </w:rPr>
        <w:t xml:space="preserve">dashboards. </w:t>
      </w:r>
      <w:r w:rsidRPr="00337253">
        <w:rPr>
          <w:rFonts w:ascii="Arial" w:eastAsia="Times New Roman" w:hAnsi="Arial" w:cs="Arial"/>
          <w:color w:val="000000"/>
          <w:lang w:eastAsia="en-GB"/>
        </w:rPr>
        <w:t xml:space="preserve">This is statistical counts of data that </w:t>
      </w:r>
      <w:r w:rsidR="00E5082B" w:rsidRPr="00337253">
        <w:rPr>
          <w:rFonts w:ascii="Arial" w:eastAsia="Times New Roman" w:hAnsi="Arial" w:cs="Arial"/>
          <w:color w:val="000000"/>
          <w:lang w:eastAsia="en-GB"/>
        </w:rPr>
        <w:t>do</w:t>
      </w:r>
      <w:r w:rsidR="00E5082B">
        <w:rPr>
          <w:rFonts w:ascii="Arial" w:eastAsia="Times New Roman" w:hAnsi="Arial" w:cs="Arial"/>
          <w:color w:val="000000"/>
          <w:lang w:eastAsia="en-GB"/>
        </w:rPr>
        <w:t>esn</w:t>
      </w:r>
      <w:r w:rsidR="00E5082B" w:rsidRPr="00337253">
        <w:rPr>
          <w:rFonts w:ascii="Arial" w:eastAsia="Times New Roman" w:hAnsi="Arial" w:cs="Arial"/>
          <w:color w:val="000000"/>
          <w:lang w:eastAsia="en-GB"/>
        </w:rPr>
        <w:t>'t</w:t>
      </w:r>
      <w:r w:rsidRPr="00337253">
        <w:rPr>
          <w:rFonts w:ascii="Arial" w:eastAsia="Times New Roman" w:hAnsi="Arial" w:cs="Arial"/>
          <w:color w:val="000000"/>
          <w:lang w:eastAsia="en-GB"/>
        </w:rPr>
        <w:t xml:space="preserve"> identify you. It is therefore not personal data. </w:t>
      </w:r>
      <w:r>
        <w:rPr>
          <w:rFonts w:ascii="Arial" w:eastAsia="Times New Roman" w:hAnsi="Arial" w:cs="Arial"/>
          <w:color w:val="000000"/>
          <w:lang w:eastAsia="en-GB"/>
        </w:rPr>
        <w:t>Your personal data will not be shared with any other organisation as part of this Product.</w:t>
      </w:r>
    </w:p>
    <w:p w14:paraId="261402C2" w14:textId="77777777" w:rsidR="00B60187" w:rsidRDefault="00B60187" w:rsidP="00D81058">
      <w:pPr>
        <w:spacing w:line="276" w:lineRule="auto"/>
        <w:textAlignment w:val="baseline"/>
        <w:rPr>
          <w:rFonts w:ascii="Arial" w:eastAsia="Times New Roman" w:hAnsi="Arial" w:cs="Arial"/>
          <w:color w:val="000000"/>
          <w:lang w:eastAsia="en-GB"/>
        </w:rPr>
      </w:pPr>
    </w:p>
    <w:p w14:paraId="68BA965B" w14:textId="2FB75F1E" w:rsidR="00B60187" w:rsidRDefault="00B60187"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Authorised users from NHS England, </w:t>
      </w:r>
      <w:r w:rsidR="00FB2EC1">
        <w:rPr>
          <w:rFonts w:ascii="Arial" w:eastAsia="Times New Roman" w:hAnsi="Arial" w:cs="Arial"/>
          <w:color w:val="000000"/>
          <w:lang w:eastAsia="en-GB"/>
        </w:rPr>
        <w:t>care organisations</w:t>
      </w:r>
      <w:r>
        <w:rPr>
          <w:rFonts w:ascii="Arial" w:eastAsia="Times New Roman" w:hAnsi="Arial" w:cs="Arial"/>
          <w:color w:val="000000"/>
          <w:lang w:eastAsia="en-GB"/>
        </w:rPr>
        <w:t xml:space="preserve"> and Integrated Care Boards can access the anonymous data in the dashboards for the purposes described above</w:t>
      </w:r>
      <w:r w:rsidRPr="00337253">
        <w:rPr>
          <w:rFonts w:ascii="Arial" w:eastAsia="Times New Roman" w:hAnsi="Arial" w:cs="Arial"/>
          <w:color w:val="000000"/>
          <w:lang w:eastAsia="en-GB"/>
        </w:rPr>
        <w:t xml:space="preserve">. </w:t>
      </w:r>
    </w:p>
    <w:p w14:paraId="457753A5" w14:textId="77777777" w:rsidR="00E414CA" w:rsidRDefault="00E414CA" w:rsidP="00D81058">
      <w:pPr>
        <w:spacing w:line="276" w:lineRule="auto"/>
        <w:rPr>
          <w:rFonts w:ascii="Arial" w:hAnsi="Arial" w:cs="Arial"/>
          <w:color w:val="000000"/>
          <w:lang w:eastAsia="en-GB"/>
        </w:rPr>
      </w:pPr>
    </w:p>
    <w:p w14:paraId="55CE4C82" w14:textId="56CBD56B" w:rsidR="00E455F4" w:rsidRPr="00AE2B5C" w:rsidRDefault="00E455F4" w:rsidP="00D81058">
      <w:pPr>
        <w:spacing w:line="276" w:lineRule="auto"/>
        <w:rPr>
          <w:rFonts w:ascii="Arial" w:hAnsi="Arial" w:cs="Arial"/>
          <w:b/>
          <w:bCs/>
          <w:color w:val="00B0F0"/>
          <w:sz w:val="28"/>
          <w:szCs w:val="28"/>
          <w:lang w:eastAsia="en-GB"/>
        </w:rPr>
      </w:pPr>
      <w:r w:rsidRPr="00AE2B5C">
        <w:rPr>
          <w:rFonts w:ascii="Arial" w:hAnsi="Arial" w:cs="Arial"/>
          <w:b/>
          <w:bCs/>
          <w:color w:val="00B0F0"/>
          <w:sz w:val="28"/>
          <w:szCs w:val="28"/>
          <w:lang w:eastAsia="en-GB"/>
        </w:rPr>
        <w:t>UK GDPR Information</w:t>
      </w:r>
    </w:p>
    <w:p w14:paraId="4CB100F3" w14:textId="77777777" w:rsidR="003C343D" w:rsidRDefault="003C343D" w:rsidP="00D81058">
      <w:pPr>
        <w:spacing w:line="276" w:lineRule="auto"/>
        <w:rPr>
          <w:rFonts w:ascii="Arial" w:hAnsi="Arial" w:cs="Arial"/>
          <w:color w:val="000000"/>
          <w:lang w:eastAsia="en-GB"/>
        </w:rPr>
      </w:pPr>
    </w:p>
    <w:p w14:paraId="194085E3" w14:textId="0A88C294" w:rsidR="003A258F" w:rsidRDefault="003A258F" w:rsidP="00D81058">
      <w:pPr>
        <w:spacing w:line="276" w:lineRule="auto"/>
        <w:rPr>
          <w:rFonts w:ascii="Arial" w:hAnsi="Arial" w:cs="Arial"/>
          <w:b/>
          <w:bCs/>
          <w:lang w:eastAsia="en-GB"/>
        </w:rPr>
      </w:pPr>
      <w:r w:rsidRPr="003A258F">
        <w:rPr>
          <w:rFonts w:ascii="Arial" w:hAnsi="Arial" w:cs="Arial"/>
          <w:b/>
          <w:bCs/>
          <w:lang w:eastAsia="en-GB"/>
        </w:rPr>
        <w:t>Controllers of your personal data</w:t>
      </w:r>
    </w:p>
    <w:p w14:paraId="0376BC08" w14:textId="16CAB3EE" w:rsidR="003C343D" w:rsidRDefault="003C343D" w:rsidP="00D81058">
      <w:pPr>
        <w:spacing w:line="276" w:lineRule="auto"/>
        <w:rPr>
          <w:rFonts w:ascii="Arial" w:hAnsi="Arial" w:cs="Arial"/>
          <w:lang w:eastAsia="en-GB"/>
        </w:rPr>
      </w:pPr>
      <w:r>
        <w:rPr>
          <w:rFonts w:ascii="Arial" w:hAnsi="Arial" w:cs="Arial"/>
          <w:lang w:eastAsia="en-GB"/>
        </w:rPr>
        <w:t>Under data protection law the Trust 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The specific Trust using the Product are listed on the Product Description page of the NHS England website</w:t>
      </w:r>
      <w:r w:rsidRPr="00B71B39">
        <w:rPr>
          <w:rFonts w:ascii="Arial" w:hAnsi="Arial" w:cs="Arial"/>
          <w:lang w:eastAsia="en-GB"/>
        </w:rPr>
        <w:t xml:space="preserve"> </w:t>
      </w:r>
      <w:hyperlink r:id="rId12"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9657EA2" w:rsidR="003C343D" w:rsidRDefault="003C343D" w:rsidP="00D81058">
      <w:pPr>
        <w:spacing w:line="276" w:lineRule="auto"/>
        <w:rPr>
          <w:rFonts w:ascii="Arial" w:hAnsi="Arial" w:cs="Arial"/>
          <w:lang w:eastAsia="en-GB"/>
        </w:rPr>
      </w:pPr>
    </w:p>
    <w:p w14:paraId="1D20B6F7" w14:textId="700A00DF" w:rsidR="00F100FB" w:rsidRPr="00F100FB" w:rsidRDefault="00F100FB" w:rsidP="00D81058">
      <w:pPr>
        <w:spacing w:line="276" w:lineRule="auto"/>
        <w:rPr>
          <w:rFonts w:ascii="Arial" w:hAnsi="Arial" w:cs="Arial"/>
          <w:b/>
          <w:bCs/>
          <w:lang w:eastAsia="en-GB"/>
        </w:rPr>
      </w:pPr>
      <w:r w:rsidRPr="00F100FB">
        <w:rPr>
          <w:rFonts w:ascii="Arial" w:hAnsi="Arial" w:cs="Arial"/>
          <w:b/>
          <w:bCs/>
          <w:lang w:eastAsia="en-GB"/>
        </w:rPr>
        <w:t>Legal grounds for processing your personal data</w:t>
      </w:r>
    </w:p>
    <w:p w14:paraId="6A1EA263" w14:textId="77777777" w:rsidR="003C343D" w:rsidRDefault="003C343D" w:rsidP="004C6C0A">
      <w:pPr>
        <w:spacing w:line="276" w:lineRule="auto"/>
        <w:rPr>
          <w:rFonts w:ascii="Arial" w:hAnsi="Arial" w:cs="Arial"/>
          <w:i/>
          <w:color w:val="000000"/>
          <w:sz w:val="22"/>
          <w:szCs w:val="22"/>
        </w:rPr>
      </w:pPr>
    </w:p>
    <w:p w14:paraId="078BC4EE" w14:textId="28A66DDD" w:rsidR="004C6C0A" w:rsidRDefault="004C6C0A" w:rsidP="004C6C0A">
      <w:pPr>
        <w:spacing w:line="276" w:lineRule="auto"/>
        <w:rPr>
          <w:rFonts w:ascii="Arial" w:hAnsi="Arial" w:cs="Arial"/>
          <w:lang w:eastAsia="en-GB"/>
        </w:rPr>
      </w:pPr>
      <w:r>
        <w:rPr>
          <w:rFonts w:ascii="Arial" w:hAnsi="Arial" w:cs="Arial"/>
          <w:lang w:eastAsia="en-GB"/>
        </w:rPr>
        <w:t xml:space="preserve">Under data protection law </w:t>
      </w:r>
      <w:r w:rsidR="00273FED">
        <w:rPr>
          <w:rFonts w:ascii="Arial" w:hAnsi="Arial" w:cs="Arial"/>
          <w:lang w:eastAsia="en-GB"/>
        </w:rPr>
        <w:t>t</w:t>
      </w:r>
      <w:r w:rsidR="00D312CF">
        <w:rPr>
          <w:rFonts w:ascii="Arial" w:hAnsi="Arial" w:cs="Arial"/>
          <w:lang w:eastAsia="en-GB"/>
        </w:rPr>
        <w:t xml:space="preserve">he Trust </w:t>
      </w:r>
      <w:r>
        <w:rPr>
          <w:rFonts w:ascii="Arial" w:hAnsi="Arial" w:cs="Arial"/>
          <w:lang w:eastAsia="en-GB"/>
        </w:rPr>
        <w:t>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 xml:space="preserve">The specific Trust using the Product are listed on the Product Description page of the </w:t>
      </w:r>
      <w:r w:rsidR="00D312CF">
        <w:rPr>
          <w:rFonts w:ascii="Arial" w:hAnsi="Arial" w:cs="Arial"/>
          <w:lang w:eastAsia="en-GB"/>
        </w:rPr>
        <w:t>NHS England</w:t>
      </w:r>
      <w:r>
        <w:rPr>
          <w:rFonts w:ascii="Arial" w:hAnsi="Arial" w:cs="Arial"/>
          <w:lang w:eastAsia="en-GB"/>
        </w:rPr>
        <w:t xml:space="preserve"> website</w:t>
      </w:r>
      <w:r w:rsidRPr="00B71B39">
        <w:rPr>
          <w:rFonts w:ascii="Arial" w:hAnsi="Arial" w:cs="Arial"/>
          <w:lang w:eastAsia="en-GB"/>
        </w:rPr>
        <w:t xml:space="preserve"> </w:t>
      </w:r>
      <w:hyperlink r:id="rId13" w:history="1">
        <w:r w:rsidRPr="006C0DA0">
          <w:rPr>
            <w:rStyle w:val="Hyperlink"/>
            <w:rFonts w:ascii="Arial" w:hAnsi="Arial" w:cs="Arial"/>
            <w:lang w:eastAsia="en-GB"/>
          </w:rPr>
          <w:t>here</w:t>
        </w:r>
      </w:hyperlink>
      <w:r>
        <w:rPr>
          <w:rFonts w:ascii="Arial" w:hAnsi="Arial" w:cs="Arial"/>
          <w:lang w:eastAsia="en-GB"/>
        </w:rPr>
        <w:t xml:space="preserve">. </w:t>
      </w:r>
    </w:p>
    <w:p w14:paraId="4A09CF7F" w14:textId="77777777" w:rsidR="004C6C0A" w:rsidRDefault="004C6C0A" w:rsidP="00786DA7">
      <w:pPr>
        <w:spacing w:line="276" w:lineRule="auto"/>
        <w:rPr>
          <w:rFonts w:ascii="Arial" w:hAnsi="Arial" w:cs="Arial"/>
          <w:i/>
          <w:color w:val="000000"/>
          <w:sz w:val="22"/>
          <w:szCs w:val="22"/>
        </w:rPr>
      </w:pPr>
    </w:p>
    <w:p w14:paraId="58DE2F6F" w14:textId="77777777" w:rsidR="0080397C" w:rsidRPr="009D749A" w:rsidRDefault="0080397C" w:rsidP="0080397C">
      <w:pPr>
        <w:pStyle w:val="ListParagraph"/>
        <w:numPr>
          <w:ilvl w:val="0"/>
          <w:numId w:val="4"/>
        </w:numPr>
        <w:spacing w:after="120"/>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5ECEA4BE" w14:textId="77777777" w:rsidR="0080397C" w:rsidRPr="009D749A" w:rsidRDefault="0080397C" w:rsidP="0080397C">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Pr>
          <w:rFonts w:ascii="Arial" w:hAnsi="Arial" w:cs="Arial"/>
          <w:i/>
          <w:color w:val="000000"/>
          <w:sz w:val="24"/>
          <w:szCs w:val="22"/>
          <w:lang w:eastAsia="en-GB"/>
        </w:rPr>
        <w:t xml:space="preserve"> of UK GDPR </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 2018 apply (health care purposes).</w:t>
      </w:r>
    </w:p>
    <w:p w14:paraId="3892EAAF" w14:textId="77777777" w:rsidR="0080397C" w:rsidRPr="009D749A" w:rsidRDefault="0080397C" w:rsidP="0080397C">
      <w:pPr>
        <w:spacing w:line="240" w:lineRule="auto"/>
        <w:ind w:left="720"/>
        <w:rPr>
          <w:rFonts w:ascii="Arial" w:hAnsi="Arial" w:cs="Arial"/>
          <w:i/>
          <w:color w:val="000000"/>
          <w:sz w:val="22"/>
          <w:szCs w:val="22"/>
        </w:rPr>
      </w:pPr>
    </w:p>
    <w:p w14:paraId="515B3D96" w14:textId="77777777" w:rsidR="004C6C0A" w:rsidRPr="009D749A" w:rsidRDefault="004C6C0A" w:rsidP="00D81058">
      <w:pPr>
        <w:spacing w:line="276" w:lineRule="auto"/>
        <w:ind w:left="720"/>
        <w:rPr>
          <w:rFonts w:ascii="Arial" w:hAnsi="Arial" w:cs="Arial"/>
          <w:i/>
          <w:color w:val="000000"/>
          <w:sz w:val="22"/>
          <w:szCs w:val="22"/>
        </w:rPr>
      </w:pPr>
    </w:p>
    <w:p w14:paraId="60B594A8" w14:textId="046F8BB6" w:rsidR="003C343D" w:rsidRPr="003C5FDA" w:rsidRDefault="003C343D" w:rsidP="00D81058">
      <w:pPr>
        <w:spacing w:line="276" w:lineRule="auto"/>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about patients by the</w:t>
      </w:r>
      <w:r w:rsidR="00752947">
        <w:rPr>
          <w:rFonts w:ascii="Arial" w:hAnsi="Arial" w:cs="Arial"/>
          <w:color w:val="000000"/>
          <w:lang w:eastAsia="en-GB"/>
        </w:rPr>
        <w:t xml:space="preserve"> </w:t>
      </w:r>
      <w:r w:rsidR="001337EC">
        <w:rPr>
          <w:rFonts w:ascii="Arial" w:hAnsi="Arial" w:cs="Arial"/>
          <w:color w:val="000000"/>
          <w:lang w:eastAsia="en-GB"/>
        </w:rPr>
        <w:t>Trust</w:t>
      </w:r>
      <w:r w:rsidR="00DC30A3">
        <w:rPr>
          <w:rFonts w:ascii="Arial" w:hAnsi="Arial" w:cs="Arial"/>
          <w:color w:val="000000"/>
          <w:lang w:eastAsia="en-GB"/>
        </w:rPr>
        <w:t xml:space="preserve">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 xml:space="preserve">the </w:t>
      </w:r>
      <w:r w:rsidR="00DC30A3">
        <w:rPr>
          <w:rFonts w:ascii="Arial" w:hAnsi="Arial" w:cs="Arial"/>
          <w:color w:val="000000"/>
          <w:lang w:eastAsia="en-GB"/>
        </w:rPr>
        <w:t>care organisation</w:t>
      </w:r>
      <w:r>
        <w:rPr>
          <w:rFonts w:ascii="Arial" w:hAnsi="Arial" w:cs="Arial"/>
          <w:i/>
          <w:iCs/>
          <w:color w:val="000000"/>
          <w:lang w:eastAsia="en-GB"/>
        </w:rPr>
        <w:t xml:space="preserve"> </w:t>
      </w:r>
      <w:r>
        <w:rPr>
          <w:rFonts w:ascii="Arial" w:hAnsi="Arial" w:cs="Arial"/>
          <w:color w:val="000000"/>
          <w:lang w:eastAsia="en-GB"/>
        </w:rPr>
        <w:t>is</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w:t>
      </w:r>
      <w:r w:rsidR="00DC30A3">
        <w:rPr>
          <w:rFonts w:ascii="Arial" w:hAnsi="Arial" w:cs="Arial"/>
          <w:color w:val="000000"/>
          <w:lang w:eastAsia="en-GB"/>
        </w:rPr>
        <w:t>care organisation</w:t>
      </w:r>
      <w:r>
        <w:rPr>
          <w:rFonts w:ascii="Arial" w:hAnsi="Arial" w:cs="Arial"/>
          <w:color w:val="000000"/>
          <w:lang w:eastAsia="en-GB"/>
        </w:rPr>
        <w:t xml:space="preserve"> will keep your personal data confidential and only use and share it with other members of the care team to provide you with care, where you would reasonably expect them to, and subject to strict confidentiality controls to ensure your information remains confidential.</w:t>
      </w:r>
    </w:p>
    <w:p w14:paraId="4180B05D" w14:textId="77777777" w:rsidR="003C343D" w:rsidRDefault="003C343D" w:rsidP="00D81058">
      <w:pPr>
        <w:spacing w:line="276" w:lineRule="auto"/>
        <w:rPr>
          <w:rFonts w:ascii="Arial" w:hAnsi="Arial" w:cs="Arial"/>
          <w:lang w:eastAsia="en-GB"/>
        </w:rPr>
      </w:pPr>
    </w:p>
    <w:p w14:paraId="3AD6F0DE" w14:textId="464F8628" w:rsidR="0099758E" w:rsidRPr="0099758E" w:rsidRDefault="0099758E" w:rsidP="00D81058">
      <w:pPr>
        <w:spacing w:line="276" w:lineRule="auto"/>
        <w:rPr>
          <w:rFonts w:ascii="Arial" w:hAnsi="Arial" w:cs="Arial"/>
          <w:b/>
          <w:bCs/>
          <w:lang w:eastAsia="en-GB"/>
        </w:rPr>
      </w:pPr>
      <w:r w:rsidRPr="0099758E">
        <w:rPr>
          <w:rFonts w:ascii="Arial" w:hAnsi="Arial" w:cs="Arial"/>
          <w:b/>
          <w:bCs/>
          <w:lang w:eastAsia="en-GB"/>
        </w:rPr>
        <w:t xml:space="preserve">Processor acting on </w:t>
      </w:r>
      <w:r>
        <w:rPr>
          <w:rFonts w:ascii="Arial" w:hAnsi="Arial" w:cs="Arial"/>
          <w:b/>
          <w:bCs/>
          <w:lang w:eastAsia="en-GB"/>
        </w:rPr>
        <w:t>behalf o</w:t>
      </w:r>
      <w:r w:rsidRPr="0099758E">
        <w:rPr>
          <w:rFonts w:ascii="Arial" w:hAnsi="Arial" w:cs="Arial"/>
          <w:b/>
          <w:bCs/>
          <w:lang w:eastAsia="en-GB"/>
        </w:rPr>
        <w:t xml:space="preserve">f </w:t>
      </w:r>
      <w:r w:rsidR="00DC30A3">
        <w:rPr>
          <w:rFonts w:ascii="Arial" w:hAnsi="Arial" w:cs="Arial"/>
          <w:b/>
          <w:bCs/>
          <w:lang w:eastAsia="en-GB"/>
        </w:rPr>
        <w:t xml:space="preserve">care organisations and </w:t>
      </w:r>
      <w:r w:rsidR="001337EC">
        <w:rPr>
          <w:rFonts w:ascii="Arial" w:hAnsi="Arial" w:cs="Arial"/>
          <w:b/>
          <w:bCs/>
          <w:lang w:eastAsia="en-GB"/>
        </w:rPr>
        <w:t>the Trust</w:t>
      </w:r>
    </w:p>
    <w:p w14:paraId="1478DF59" w14:textId="326440D2" w:rsidR="0099758E" w:rsidRDefault="0099758E" w:rsidP="00D81058">
      <w:pPr>
        <w:spacing w:line="276"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w:t>
      </w:r>
      <w:r w:rsidR="00595A05">
        <w:rPr>
          <w:rFonts w:ascii="Arial" w:hAnsi="Arial" w:cs="Arial"/>
          <w:color w:val="000000"/>
          <w:szCs w:val="22"/>
          <w:lang w:eastAsia="en-GB"/>
        </w:rPr>
        <w:t xml:space="preserve"> England</w:t>
      </w:r>
      <w:r>
        <w:rPr>
          <w:rFonts w:ascii="Arial" w:hAnsi="Arial" w:cs="Arial"/>
          <w:color w:val="000000"/>
          <w:szCs w:val="22"/>
          <w:lang w:eastAsia="en-GB"/>
        </w:rPr>
        <w:t xml:space="preserve">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w:t>
      </w:r>
      <w:r w:rsidR="007F3148">
        <w:rPr>
          <w:rFonts w:ascii="Arial" w:hAnsi="Arial" w:cs="Arial"/>
          <w:color w:val="000000"/>
          <w:szCs w:val="22"/>
          <w:lang w:eastAsia="en-GB"/>
        </w:rPr>
        <w:t xml:space="preserve">NHS England and the </w:t>
      </w:r>
      <w:r w:rsidR="00DC30A3">
        <w:rPr>
          <w:rFonts w:ascii="Arial" w:hAnsi="Arial" w:cs="Arial"/>
          <w:color w:val="000000"/>
          <w:szCs w:val="22"/>
          <w:lang w:eastAsia="en-GB"/>
        </w:rPr>
        <w:t>care organisations.</w:t>
      </w:r>
      <w:r w:rsidR="00A81A03">
        <w:rPr>
          <w:rFonts w:ascii="Arial" w:hAnsi="Arial" w:cs="Arial"/>
          <w:color w:val="000000"/>
          <w:szCs w:val="22"/>
          <w:lang w:eastAsia="en-GB"/>
        </w:rPr>
        <w:t xml:space="preserve"> </w:t>
      </w:r>
    </w:p>
    <w:p w14:paraId="32DF43DA" w14:textId="77777777" w:rsidR="003C343D" w:rsidRDefault="003C343D" w:rsidP="00D81058">
      <w:pPr>
        <w:spacing w:line="276" w:lineRule="auto"/>
        <w:rPr>
          <w:rFonts w:ascii="Arial" w:hAnsi="Arial" w:cs="Arial"/>
          <w:color w:val="000000"/>
          <w:lang w:eastAsia="en-GB"/>
        </w:rPr>
      </w:pPr>
    </w:p>
    <w:p w14:paraId="2564D828" w14:textId="28C54523" w:rsidR="00A81A03" w:rsidRPr="00A81A03" w:rsidRDefault="00A81A03" w:rsidP="00D81058">
      <w:pPr>
        <w:spacing w:line="276"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505CE67C" w:rsidR="00A81A03" w:rsidRDefault="00A81A03" w:rsidP="00D81058">
      <w:pPr>
        <w:spacing w:line="276" w:lineRule="auto"/>
        <w:rPr>
          <w:rFonts w:ascii="Arial" w:hAnsi="Arial" w:cs="Arial"/>
          <w:color w:val="000000"/>
          <w:lang w:eastAsia="en-GB"/>
        </w:rPr>
      </w:pPr>
      <w:r>
        <w:rPr>
          <w:rFonts w:ascii="Arial" w:hAnsi="Arial" w:cs="Arial"/>
          <w:color w:val="000000" w:themeColor="text1"/>
          <w:lang w:eastAsia="en-GB"/>
        </w:rPr>
        <w:t xml:space="preserve">You have the following rights under UK GDPR in relation to the processing of your personal data by the </w:t>
      </w:r>
      <w:r w:rsidR="00DC30A3">
        <w:rPr>
          <w:rFonts w:ascii="Arial" w:hAnsi="Arial" w:cs="Arial"/>
          <w:color w:val="000000" w:themeColor="text1"/>
          <w:lang w:eastAsia="en-GB"/>
        </w:rPr>
        <w:t>care organisations</w:t>
      </w:r>
      <w:r>
        <w:rPr>
          <w:rFonts w:ascii="Arial" w:hAnsi="Arial" w:cs="Arial"/>
          <w:color w:val="000000" w:themeColor="text1"/>
          <w:lang w:eastAsia="en-GB"/>
        </w:rPr>
        <w:t xml:space="preserve"> for the purposes above:</w:t>
      </w:r>
    </w:p>
    <w:p w14:paraId="17675D48" w14:textId="77777777" w:rsidR="00A81A03" w:rsidRDefault="00A81A03" w:rsidP="00D81058">
      <w:pPr>
        <w:spacing w:line="276" w:lineRule="auto"/>
        <w:rPr>
          <w:rFonts w:ascii="Arial" w:hAnsi="Arial" w:cs="Arial"/>
          <w:color w:val="000000"/>
          <w:lang w:eastAsia="en-GB"/>
        </w:rPr>
      </w:pPr>
    </w:p>
    <w:p w14:paraId="7372632D" w14:textId="77777777"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of access</w:t>
      </w:r>
    </w:p>
    <w:p w14:paraId="545D347C" w14:textId="77777777"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7E6BBF69" w14:textId="794F8E20" w:rsidR="001337EC" w:rsidRDefault="001337EC"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D81058">
      <w:pPr>
        <w:spacing w:line="276" w:lineRule="auto"/>
        <w:rPr>
          <w:rFonts w:ascii="Arial" w:hAnsi="Arial" w:cs="Arial"/>
          <w:color w:val="000000"/>
          <w:lang w:eastAsia="en-GB"/>
        </w:rPr>
      </w:pPr>
    </w:p>
    <w:p w14:paraId="11A0348B" w14:textId="6445C602" w:rsidR="00A81A03" w:rsidRDefault="00A81A03" w:rsidP="00D81058">
      <w:pPr>
        <w:spacing w:line="276"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4" w:history="1">
        <w:r w:rsidRPr="002D352F">
          <w:rPr>
            <w:rStyle w:val="Hyperlink"/>
            <w:rFonts w:ascii="Arial" w:hAnsi="Arial" w:cs="Arial"/>
            <w:lang w:eastAsia="en-GB"/>
          </w:rPr>
          <w:t>here</w:t>
        </w:r>
      </w:hyperlink>
      <w:r>
        <w:rPr>
          <w:rFonts w:ascii="Arial" w:hAnsi="Arial" w:cs="Arial"/>
          <w:color w:val="000000"/>
          <w:lang w:eastAsia="en-GB"/>
        </w:rPr>
        <w:t xml:space="preserve">. Your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2A3C3EE6" w:rsidR="00A81A03" w:rsidRDefault="00A81A03" w:rsidP="00D81058">
      <w:pPr>
        <w:spacing w:line="276" w:lineRule="auto"/>
        <w:rPr>
          <w:rFonts w:ascii="Arial" w:hAnsi="Arial" w:cs="Arial"/>
          <w:color w:val="000000"/>
          <w:lang w:eastAsia="en-GB"/>
        </w:rPr>
      </w:pPr>
      <w:r>
        <w:rPr>
          <w:rFonts w:ascii="Arial" w:hAnsi="Arial" w:cs="Arial"/>
          <w:color w:val="000000"/>
          <w:lang w:eastAsia="en-GB"/>
        </w:rPr>
        <w:t xml:space="preserve">Contact details for data protection officers in the Trust using this Product are </w:t>
      </w:r>
      <w:hyperlink r:id="rId15"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D81058">
      <w:pPr>
        <w:spacing w:line="276" w:lineRule="auto"/>
        <w:rPr>
          <w:rFonts w:ascii="Arial" w:hAnsi="Arial" w:cs="Arial"/>
          <w:color w:val="000000"/>
          <w:lang w:eastAsia="en-GB"/>
        </w:rPr>
      </w:pPr>
    </w:p>
    <w:p w14:paraId="4431FF0E" w14:textId="7A617F0A" w:rsidR="006A5819" w:rsidRPr="00B02D25" w:rsidRDefault="006A5819" w:rsidP="00D81058">
      <w:pPr>
        <w:spacing w:line="276"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 xml:space="preserve">Does the National Data </w:t>
      </w:r>
      <w:proofErr w:type="spellStart"/>
      <w:r w:rsidRPr="00B02D25">
        <w:rPr>
          <w:rFonts w:ascii="Arial" w:hAnsi="Arial" w:cs="Arial"/>
          <w:b/>
          <w:bCs/>
          <w:color w:val="00B0F0"/>
          <w:sz w:val="28"/>
          <w:szCs w:val="28"/>
          <w:lang w:eastAsia="en-GB"/>
        </w:rPr>
        <w:t>Opt</w:t>
      </w:r>
      <w:proofErr w:type="spellEnd"/>
      <w:r w:rsidRPr="00B02D25">
        <w:rPr>
          <w:rFonts w:ascii="Arial" w:hAnsi="Arial" w:cs="Arial"/>
          <w:b/>
          <w:bCs/>
          <w:color w:val="00B0F0"/>
          <w:sz w:val="28"/>
          <w:szCs w:val="28"/>
          <w:lang w:eastAsia="en-GB"/>
        </w:rPr>
        <w:t xml:space="preserve"> 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64208CED" w14:textId="633C0AD3" w:rsidR="00CA36F6" w:rsidRDefault="00CA36F6" w:rsidP="00D81058">
      <w:pPr>
        <w:spacing w:line="276" w:lineRule="auto"/>
        <w:rPr>
          <w:rFonts w:ascii="Arial" w:eastAsia="Arial" w:hAnsi="Arial" w:cs="Arial"/>
          <w:color w:val="000000"/>
        </w:rPr>
      </w:pPr>
      <w:r>
        <w:rPr>
          <w:rFonts w:ascii="Arial" w:eastAsia="Arial" w:hAnsi="Arial" w:cs="Arial"/>
          <w:color w:val="000000"/>
        </w:rPr>
        <w:t xml:space="preserve">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by the </w:t>
      </w:r>
      <w:r w:rsidR="001E16AA">
        <w:rPr>
          <w:rFonts w:ascii="Arial" w:eastAsia="Arial" w:hAnsi="Arial" w:cs="Arial"/>
          <w:color w:val="000000"/>
        </w:rPr>
        <w:t>care organisation</w:t>
      </w:r>
      <w:r>
        <w:rPr>
          <w:rFonts w:ascii="Arial" w:eastAsia="Arial" w:hAnsi="Arial" w:cs="Arial"/>
          <w:color w:val="000000"/>
        </w:rPr>
        <w:t xml:space="preserve"> for the purposes </w:t>
      </w:r>
      <w:r w:rsidRPr="00220F05">
        <w:rPr>
          <w:rFonts w:ascii="Arial" w:eastAsia="Arial" w:hAnsi="Arial" w:cs="Arial"/>
          <w:color w:val="000000"/>
        </w:rPr>
        <w:t xml:space="preserve">explained above. This is because the </w:t>
      </w:r>
      <w:r w:rsidR="00DC30A3">
        <w:rPr>
          <w:rFonts w:ascii="Arial" w:eastAsia="Arial" w:hAnsi="Arial" w:cs="Arial"/>
          <w:color w:val="000000"/>
        </w:rPr>
        <w:t>care organisations</w:t>
      </w:r>
      <w:r w:rsidRPr="00220F05">
        <w:rPr>
          <w:rFonts w:ascii="Arial" w:eastAsia="Arial" w:hAnsi="Arial" w:cs="Arial"/>
          <w:color w:val="000000"/>
        </w:rPr>
        <w:t xml:space="preserve"> is processing your personal data to provide you with individual care and treatment</w:t>
      </w:r>
      <w:r w:rsidR="001E16AA">
        <w:rPr>
          <w:rFonts w:ascii="Arial" w:eastAsia="Arial" w:hAnsi="Arial" w:cs="Arial"/>
          <w:color w:val="000000"/>
        </w:rPr>
        <w:t>.</w:t>
      </w:r>
      <w:r w:rsidRPr="00220F05">
        <w:rPr>
          <w:rFonts w:ascii="Arial" w:eastAsia="Arial" w:hAnsi="Arial" w:cs="Arial"/>
          <w:color w:val="000000"/>
        </w:rPr>
        <w:t xml:space="preserve"> </w:t>
      </w:r>
      <w:r w:rsidR="001E16AA">
        <w:rPr>
          <w:rFonts w:ascii="Arial" w:eastAsia="Arial" w:hAnsi="Arial" w:cs="Arial"/>
          <w:color w:val="000000"/>
        </w:rPr>
        <w:t xml:space="preserve">Type 1 </w:t>
      </w:r>
      <w:proofErr w:type="spellStart"/>
      <w:r w:rsidR="001E16AA">
        <w:rPr>
          <w:rFonts w:ascii="Arial" w:eastAsia="Arial" w:hAnsi="Arial" w:cs="Arial"/>
          <w:color w:val="000000"/>
        </w:rPr>
        <w:t>Opt</w:t>
      </w:r>
      <w:proofErr w:type="spellEnd"/>
      <w:r w:rsidR="001E16AA">
        <w:rPr>
          <w:rFonts w:ascii="Arial" w:eastAsia="Arial" w:hAnsi="Arial" w:cs="Arial"/>
          <w:color w:val="000000"/>
        </w:rPr>
        <w:t xml:space="preserve"> Outs by the care organisations do not apply to the processing of your personal data</w:t>
      </w:r>
      <w:r w:rsidRPr="00220F05">
        <w:rPr>
          <w:rFonts w:ascii="Arial" w:eastAsia="Arial" w:hAnsi="Arial" w:cs="Arial"/>
          <w:color w:val="000000"/>
        </w:rPr>
        <w:t xml:space="preserve"> </w:t>
      </w:r>
      <w:r w:rsidR="00B2200D" w:rsidRPr="00220F05">
        <w:rPr>
          <w:rFonts w:ascii="Arial" w:eastAsia="Arial" w:hAnsi="Arial" w:cs="Arial"/>
          <w:color w:val="000000"/>
        </w:rPr>
        <w:t xml:space="preserve">the data used is not received from your GP Practice, </w:t>
      </w:r>
      <w:r w:rsidR="001E16AA">
        <w:rPr>
          <w:rFonts w:ascii="Arial" w:eastAsia="Arial" w:hAnsi="Arial" w:cs="Arial"/>
          <w:color w:val="000000"/>
        </w:rPr>
        <w:t>this</w:t>
      </w:r>
      <w:r>
        <w:rPr>
          <w:rFonts w:ascii="Arial" w:eastAsia="Arial" w:hAnsi="Arial" w:cs="Arial"/>
          <w:color w:val="000000"/>
        </w:rPr>
        <w:t xml:space="preserve"> opt-outs don’t apply in these circumstances. </w:t>
      </w:r>
    </w:p>
    <w:p w14:paraId="3C996DFB" w14:textId="77777777" w:rsidR="008E0BED" w:rsidRDefault="008E0BED" w:rsidP="00D81058">
      <w:pPr>
        <w:spacing w:line="276" w:lineRule="auto"/>
        <w:rPr>
          <w:rFonts w:ascii="Arial" w:eastAsia="Arial" w:hAnsi="Arial" w:cs="Arial"/>
          <w:color w:val="000000"/>
        </w:rPr>
      </w:pPr>
    </w:p>
    <w:p w14:paraId="26DA0968" w14:textId="46098F50" w:rsidR="008E0BED" w:rsidRPr="00B02D25" w:rsidRDefault="008E0BED" w:rsidP="00D81058">
      <w:pPr>
        <w:spacing w:line="276"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D81058">
      <w:pPr>
        <w:spacing w:line="276"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6"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CA36F6">
      <w:pPr>
        <w:spacing w:line="240" w:lineRule="auto"/>
        <w:rPr>
          <w:rFonts w:ascii="Arial" w:eastAsia="Arial" w:hAnsi="Arial" w:cs="Arial"/>
          <w:color w:val="000000"/>
        </w:rPr>
      </w:pPr>
    </w:p>
    <w:p w14:paraId="2DE0D524" w14:textId="77777777" w:rsidR="00CA36F6" w:rsidRDefault="00CA36F6" w:rsidP="00EE0963">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005D5354">
        <w:trPr>
          <w:trHeight w:val="300"/>
        </w:trPr>
        <w:tc>
          <w:tcPr>
            <w:tcW w:w="2364" w:type="dxa"/>
            <w:noWrap/>
          </w:tcPr>
          <w:p w14:paraId="00D49600" w14:textId="7D3DECBA" w:rsidR="002D1FF3" w:rsidRPr="00AA37AB" w:rsidRDefault="002D1FF3" w:rsidP="002D1FF3">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0C18D08F" w:rsidR="002D1FF3" w:rsidRPr="00F2674B" w:rsidRDefault="000A7D08" w:rsidP="002D1FF3">
            <w:pPr>
              <w:spacing w:line="240" w:lineRule="auto"/>
              <w:rPr>
                <w:rFonts w:ascii="Arial" w:hAnsi="Arial" w:cs="Arial"/>
              </w:rPr>
            </w:pPr>
            <w:r>
              <w:rPr>
                <w:rFonts w:ascii="Arial" w:hAnsi="Arial" w:cs="Arial"/>
              </w:rPr>
              <w:t>11t</w:t>
            </w:r>
            <w:r w:rsidR="005753BB">
              <w:rPr>
                <w:rFonts w:ascii="Arial" w:hAnsi="Arial" w:cs="Arial"/>
              </w:rPr>
              <w:t>h November</w:t>
            </w:r>
            <w:r w:rsidR="00B02D25">
              <w:rPr>
                <w:rFonts w:ascii="Arial" w:hAnsi="Arial" w:cs="Arial"/>
              </w:rPr>
              <w:t xml:space="preserve"> </w:t>
            </w:r>
            <w:r w:rsidR="002D1FF3" w:rsidRPr="252285D1">
              <w:rPr>
                <w:rFonts w:ascii="Arial" w:hAnsi="Arial" w:cs="Arial"/>
              </w:rPr>
              <w:t>2024</w:t>
            </w:r>
          </w:p>
        </w:tc>
      </w:tr>
    </w:tbl>
    <w:p w14:paraId="0CBCA0C9" w14:textId="77777777" w:rsidR="003807F8" w:rsidRPr="003C34B1" w:rsidRDefault="003807F8" w:rsidP="003807F8">
      <w:pPr>
        <w:rPr>
          <w:rFonts w:ascii="Arial" w:hAnsi="Arial" w:cs="Arial"/>
        </w:rPr>
      </w:pPr>
    </w:p>
    <w:p w14:paraId="3F272008" w14:textId="77777777" w:rsidR="003807F8" w:rsidRPr="00D26BAB" w:rsidRDefault="003807F8" w:rsidP="003807F8">
      <w:pPr>
        <w:rPr>
          <w:rFonts w:ascii="Arial" w:hAnsi="Arial" w:cs="Arial"/>
        </w:rPr>
      </w:pPr>
    </w:p>
    <w:p w14:paraId="5B04B62F" w14:textId="77777777" w:rsidR="003807F8" w:rsidRDefault="003807F8" w:rsidP="003807F8"/>
    <w:p w14:paraId="5563DF09" w14:textId="77777777" w:rsidR="005E3104" w:rsidRDefault="005E3104" w:rsidP="005E3104"/>
    <w:p w14:paraId="3265A705" w14:textId="77777777" w:rsidR="005E3104" w:rsidRDefault="005E3104" w:rsidP="005E3104"/>
    <w:p w14:paraId="26D161C8" w14:textId="77777777" w:rsidR="005E3104" w:rsidRDefault="005E3104" w:rsidP="005E3104"/>
    <w:p w14:paraId="3DA0D494" w14:textId="77777777" w:rsidR="005E3104" w:rsidRDefault="005E3104" w:rsidP="005E3104"/>
    <w:p w14:paraId="7267D0DF" w14:textId="77777777" w:rsidR="005E3104" w:rsidRDefault="005E3104" w:rsidP="005E3104"/>
    <w:p w14:paraId="03CFC239" w14:textId="77777777" w:rsidR="005E3104" w:rsidRPr="005E3104" w:rsidRDefault="005E3104" w:rsidP="005E3104"/>
    <w:sectPr w:rsidR="005E3104" w:rsidRPr="005E3104" w:rsidSect="007D1282">
      <w:headerReference w:type="default" r:id="rId17"/>
      <w:footerReference w:type="even" r:id="rId18"/>
      <w:footerReference w:type="default" r:id="rId19"/>
      <w:pgSz w:w="11906" w:h="16838"/>
      <w:pgMar w:top="1448" w:right="720" w:bottom="1666" w:left="720" w:header="567"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53FF" w14:textId="77777777" w:rsidR="00252367" w:rsidRDefault="00252367" w:rsidP="0055039E">
      <w:r>
        <w:separator/>
      </w:r>
    </w:p>
  </w:endnote>
  <w:endnote w:type="continuationSeparator" w:id="0">
    <w:p w14:paraId="61120461" w14:textId="77777777" w:rsidR="00252367" w:rsidRDefault="00252367" w:rsidP="0055039E">
      <w:r>
        <w:continuationSeparator/>
      </w:r>
    </w:p>
  </w:endnote>
  <w:endnote w:type="continuationNotice" w:id="1">
    <w:p w14:paraId="093D58DB" w14:textId="77777777" w:rsidR="00252367" w:rsidRDefault="00252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81E8" w14:textId="77777777" w:rsidR="00252367" w:rsidRDefault="00252367" w:rsidP="0055039E">
      <w:r>
        <w:separator/>
      </w:r>
    </w:p>
  </w:footnote>
  <w:footnote w:type="continuationSeparator" w:id="0">
    <w:p w14:paraId="743F9B24" w14:textId="77777777" w:rsidR="00252367" w:rsidRDefault="00252367" w:rsidP="0055039E">
      <w:r>
        <w:continuationSeparator/>
      </w:r>
    </w:p>
  </w:footnote>
  <w:footnote w:type="continuationNotice" w:id="1">
    <w:p w14:paraId="0CFB9648" w14:textId="77777777" w:rsidR="00252367" w:rsidRDefault="00252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7F6"/>
    <w:multiLevelType w:val="hybridMultilevel"/>
    <w:tmpl w:val="ED78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3" w15:restartNumberingAfterBreak="0">
    <w:nsid w:val="225B29BC"/>
    <w:multiLevelType w:val="hybridMultilevel"/>
    <w:tmpl w:val="24540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5A47F5"/>
    <w:multiLevelType w:val="hybridMultilevel"/>
    <w:tmpl w:val="95E6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6"/>
  </w:num>
  <w:num w:numId="2" w16cid:durableId="1583025955">
    <w:abstractNumId w:val="2"/>
  </w:num>
  <w:num w:numId="3" w16cid:durableId="1957565988">
    <w:abstractNumId w:val="1"/>
  </w:num>
  <w:num w:numId="4" w16cid:durableId="313223600">
    <w:abstractNumId w:val="4"/>
  </w:num>
  <w:num w:numId="5" w16cid:durableId="905192234">
    <w:abstractNumId w:val="5"/>
  </w:num>
  <w:num w:numId="6" w16cid:durableId="732388568">
    <w:abstractNumId w:val="3"/>
  </w:num>
  <w:num w:numId="7" w16cid:durableId="167656857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1B6F"/>
    <w:rsid w:val="000023B0"/>
    <w:rsid w:val="00005DFE"/>
    <w:rsid w:val="000062A0"/>
    <w:rsid w:val="000062EA"/>
    <w:rsid w:val="00011E50"/>
    <w:rsid w:val="000132C4"/>
    <w:rsid w:val="0001577B"/>
    <w:rsid w:val="000173A2"/>
    <w:rsid w:val="00020764"/>
    <w:rsid w:val="00020F74"/>
    <w:rsid w:val="0002331C"/>
    <w:rsid w:val="00023424"/>
    <w:rsid w:val="00025662"/>
    <w:rsid w:val="00026A24"/>
    <w:rsid w:val="00026B84"/>
    <w:rsid w:val="000271FD"/>
    <w:rsid w:val="0003152B"/>
    <w:rsid w:val="000319E4"/>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4FD9"/>
    <w:rsid w:val="000756D2"/>
    <w:rsid w:val="000761FB"/>
    <w:rsid w:val="00082AEA"/>
    <w:rsid w:val="00083CBB"/>
    <w:rsid w:val="000846E5"/>
    <w:rsid w:val="00084AAF"/>
    <w:rsid w:val="00087074"/>
    <w:rsid w:val="00087078"/>
    <w:rsid w:val="000877E4"/>
    <w:rsid w:val="00090D9A"/>
    <w:rsid w:val="00092070"/>
    <w:rsid w:val="00093B61"/>
    <w:rsid w:val="00094806"/>
    <w:rsid w:val="00094B72"/>
    <w:rsid w:val="00094C18"/>
    <w:rsid w:val="000957FC"/>
    <w:rsid w:val="00096303"/>
    <w:rsid w:val="000977DC"/>
    <w:rsid w:val="000977E5"/>
    <w:rsid w:val="000978CF"/>
    <w:rsid w:val="000A1141"/>
    <w:rsid w:val="000A14B0"/>
    <w:rsid w:val="000A1DC3"/>
    <w:rsid w:val="000A1F36"/>
    <w:rsid w:val="000A28F1"/>
    <w:rsid w:val="000A2A8B"/>
    <w:rsid w:val="000A4BDA"/>
    <w:rsid w:val="000A575D"/>
    <w:rsid w:val="000A5ABE"/>
    <w:rsid w:val="000A6D9B"/>
    <w:rsid w:val="000A7673"/>
    <w:rsid w:val="000A7D08"/>
    <w:rsid w:val="000B0426"/>
    <w:rsid w:val="000B2911"/>
    <w:rsid w:val="000B325F"/>
    <w:rsid w:val="000B5A7F"/>
    <w:rsid w:val="000B66AF"/>
    <w:rsid w:val="000B6FF2"/>
    <w:rsid w:val="000C003B"/>
    <w:rsid w:val="000C40C3"/>
    <w:rsid w:val="000C63EC"/>
    <w:rsid w:val="000D0394"/>
    <w:rsid w:val="000D29FE"/>
    <w:rsid w:val="000D45D7"/>
    <w:rsid w:val="000D595E"/>
    <w:rsid w:val="000D66CE"/>
    <w:rsid w:val="000D6C18"/>
    <w:rsid w:val="000D7B92"/>
    <w:rsid w:val="000E2B39"/>
    <w:rsid w:val="000E3867"/>
    <w:rsid w:val="000E5841"/>
    <w:rsid w:val="000E59EA"/>
    <w:rsid w:val="000E69A2"/>
    <w:rsid w:val="000F4C54"/>
    <w:rsid w:val="000F5DF7"/>
    <w:rsid w:val="000F7F6A"/>
    <w:rsid w:val="0010074B"/>
    <w:rsid w:val="00100CD3"/>
    <w:rsid w:val="001011F8"/>
    <w:rsid w:val="001039E6"/>
    <w:rsid w:val="001040D3"/>
    <w:rsid w:val="001042F3"/>
    <w:rsid w:val="00104541"/>
    <w:rsid w:val="001078D6"/>
    <w:rsid w:val="00110F37"/>
    <w:rsid w:val="001115DA"/>
    <w:rsid w:val="00113451"/>
    <w:rsid w:val="001135DE"/>
    <w:rsid w:val="00113C3C"/>
    <w:rsid w:val="0011663C"/>
    <w:rsid w:val="00117351"/>
    <w:rsid w:val="00120547"/>
    <w:rsid w:val="00123617"/>
    <w:rsid w:val="001242E3"/>
    <w:rsid w:val="00124F09"/>
    <w:rsid w:val="00124FC5"/>
    <w:rsid w:val="00125DA2"/>
    <w:rsid w:val="00126F0D"/>
    <w:rsid w:val="00132660"/>
    <w:rsid w:val="00133352"/>
    <w:rsid w:val="001337EC"/>
    <w:rsid w:val="00135C3F"/>
    <w:rsid w:val="00140529"/>
    <w:rsid w:val="001406F7"/>
    <w:rsid w:val="00141242"/>
    <w:rsid w:val="00142088"/>
    <w:rsid w:val="001434AD"/>
    <w:rsid w:val="00143E40"/>
    <w:rsid w:val="00147405"/>
    <w:rsid w:val="00147AA0"/>
    <w:rsid w:val="001548AB"/>
    <w:rsid w:val="00154D6B"/>
    <w:rsid w:val="00157669"/>
    <w:rsid w:val="00161EAA"/>
    <w:rsid w:val="00162CBB"/>
    <w:rsid w:val="00165725"/>
    <w:rsid w:val="00166151"/>
    <w:rsid w:val="001662C8"/>
    <w:rsid w:val="001678AD"/>
    <w:rsid w:val="001725DB"/>
    <w:rsid w:val="00172C07"/>
    <w:rsid w:val="00175E77"/>
    <w:rsid w:val="0017614B"/>
    <w:rsid w:val="00176439"/>
    <w:rsid w:val="001764BB"/>
    <w:rsid w:val="001801FC"/>
    <w:rsid w:val="00180791"/>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4A43"/>
    <w:rsid w:val="001A5E49"/>
    <w:rsid w:val="001A7DB4"/>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16AA"/>
    <w:rsid w:val="001E2C91"/>
    <w:rsid w:val="001E2DCA"/>
    <w:rsid w:val="001E361F"/>
    <w:rsid w:val="001E5CFB"/>
    <w:rsid w:val="001F1CC9"/>
    <w:rsid w:val="001F2A65"/>
    <w:rsid w:val="001F4492"/>
    <w:rsid w:val="001F5AD0"/>
    <w:rsid w:val="001F6246"/>
    <w:rsid w:val="001F6B17"/>
    <w:rsid w:val="001F70B7"/>
    <w:rsid w:val="001F754B"/>
    <w:rsid w:val="001F7AAC"/>
    <w:rsid w:val="002006A9"/>
    <w:rsid w:val="00200CAD"/>
    <w:rsid w:val="00201E98"/>
    <w:rsid w:val="00202769"/>
    <w:rsid w:val="002067D6"/>
    <w:rsid w:val="00206DC1"/>
    <w:rsid w:val="00210377"/>
    <w:rsid w:val="00212A1E"/>
    <w:rsid w:val="00212AE1"/>
    <w:rsid w:val="00213B5E"/>
    <w:rsid w:val="00214D53"/>
    <w:rsid w:val="00215A15"/>
    <w:rsid w:val="00220F05"/>
    <w:rsid w:val="00222972"/>
    <w:rsid w:val="00223023"/>
    <w:rsid w:val="0022307A"/>
    <w:rsid w:val="002262A6"/>
    <w:rsid w:val="00227439"/>
    <w:rsid w:val="00227654"/>
    <w:rsid w:val="002277E2"/>
    <w:rsid w:val="00227B0D"/>
    <w:rsid w:val="00231DD1"/>
    <w:rsid w:val="002325CB"/>
    <w:rsid w:val="00232D53"/>
    <w:rsid w:val="00233A81"/>
    <w:rsid w:val="00234732"/>
    <w:rsid w:val="00240679"/>
    <w:rsid w:val="002427DA"/>
    <w:rsid w:val="00243337"/>
    <w:rsid w:val="00245B24"/>
    <w:rsid w:val="00245BBB"/>
    <w:rsid w:val="00245D1D"/>
    <w:rsid w:val="00246449"/>
    <w:rsid w:val="00246E5E"/>
    <w:rsid w:val="00247FE6"/>
    <w:rsid w:val="002504A7"/>
    <w:rsid w:val="002504E0"/>
    <w:rsid w:val="002514EB"/>
    <w:rsid w:val="00251AE7"/>
    <w:rsid w:val="00252367"/>
    <w:rsid w:val="00253FCE"/>
    <w:rsid w:val="0025479D"/>
    <w:rsid w:val="00255F42"/>
    <w:rsid w:val="00256A76"/>
    <w:rsid w:val="00256B8A"/>
    <w:rsid w:val="00256D17"/>
    <w:rsid w:val="00257B1C"/>
    <w:rsid w:val="00257F25"/>
    <w:rsid w:val="002609BC"/>
    <w:rsid w:val="00261019"/>
    <w:rsid w:val="00262C4B"/>
    <w:rsid w:val="00263127"/>
    <w:rsid w:val="002674BD"/>
    <w:rsid w:val="00267571"/>
    <w:rsid w:val="00271AF3"/>
    <w:rsid w:val="00273FED"/>
    <w:rsid w:val="002754C1"/>
    <w:rsid w:val="00276056"/>
    <w:rsid w:val="00276437"/>
    <w:rsid w:val="002765EF"/>
    <w:rsid w:val="00281B87"/>
    <w:rsid w:val="00284448"/>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1F90"/>
    <w:rsid w:val="002B22A8"/>
    <w:rsid w:val="002B39E2"/>
    <w:rsid w:val="002B5420"/>
    <w:rsid w:val="002B74ED"/>
    <w:rsid w:val="002B7C4F"/>
    <w:rsid w:val="002C0EBE"/>
    <w:rsid w:val="002C1A93"/>
    <w:rsid w:val="002C1DC4"/>
    <w:rsid w:val="002C2A17"/>
    <w:rsid w:val="002C2BA7"/>
    <w:rsid w:val="002C2C2E"/>
    <w:rsid w:val="002C3DB0"/>
    <w:rsid w:val="002C6426"/>
    <w:rsid w:val="002C6B46"/>
    <w:rsid w:val="002D0604"/>
    <w:rsid w:val="002D1DA6"/>
    <w:rsid w:val="002D1FF3"/>
    <w:rsid w:val="002D352F"/>
    <w:rsid w:val="002D4E66"/>
    <w:rsid w:val="002E1B37"/>
    <w:rsid w:val="002E2BB1"/>
    <w:rsid w:val="002E2F64"/>
    <w:rsid w:val="002E3DD5"/>
    <w:rsid w:val="002E40B8"/>
    <w:rsid w:val="002E47FF"/>
    <w:rsid w:val="002E4AEF"/>
    <w:rsid w:val="002E51B1"/>
    <w:rsid w:val="002E688C"/>
    <w:rsid w:val="002E753E"/>
    <w:rsid w:val="002F166B"/>
    <w:rsid w:val="002F33F9"/>
    <w:rsid w:val="002F5621"/>
    <w:rsid w:val="002F5E86"/>
    <w:rsid w:val="002F5EB9"/>
    <w:rsid w:val="002F7F44"/>
    <w:rsid w:val="00300A8D"/>
    <w:rsid w:val="00300DCB"/>
    <w:rsid w:val="00301342"/>
    <w:rsid w:val="00302A32"/>
    <w:rsid w:val="003034AA"/>
    <w:rsid w:val="0030502B"/>
    <w:rsid w:val="0030600F"/>
    <w:rsid w:val="003109D9"/>
    <w:rsid w:val="00311517"/>
    <w:rsid w:val="003123F4"/>
    <w:rsid w:val="003142BC"/>
    <w:rsid w:val="003167CB"/>
    <w:rsid w:val="00321839"/>
    <w:rsid w:val="00321ED4"/>
    <w:rsid w:val="00322959"/>
    <w:rsid w:val="00323B3D"/>
    <w:rsid w:val="00324A09"/>
    <w:rsid w:val="00331058"/>
    <w:rsid w:val="00335727"/>
    <w:rsid w:val="00336AA1"/>
    <w:rsid w:val="00341F4C"/>
    <w:rsid w:val="00343B61"/>
    <w:rsid w:val="00344340"/>
    <w:rsid w:val="00350830"/>
    <w:rsid w:val="00350EED"/>
    <w:rsid w:val="003513BC"/>
    <w:rsid w:val="00352B03"/>
    <w:rsid w:val="00352D46"/>
    <w:rsid w:val="00354037"/>
    <w:rsid w:val="0035424E"/>
    <w:rsid w:val="003547FB"/>
    <w:rsid w:val="00355A0D"/>
    <w:rsid w:val="0035605E"/>
    <w:rsid w:val="00356743"/>
    <w:rsid w:val="00360853"/>
    <w:rsid w:val="003608F7"/>
    <w:rsid w:val="00360AC1"/>
    <w:rsid w:val="00360C9A"/>
    <w:rsid w:val="00360CB7"/>
    <w:rsid w:val="00360D97"/>
    <w:rsid w:val="00361816"/>
    <w:rsid w:val="003620A1"/>
    <w:rsid w:val="003640DD"/>
    <w:rsid w:val="00364EA9"/>
    <w:rsid w:val="00365A48"/>
    <w:rsid w:val="00365A62"/>
    <w:rsid w:val="00370D94"/>
    <w:rsid w:val="00370F89"/>
    <w:rsid w:val="003713C0"/>
    <w:rsid w:val="00371896"/>
    <w:rsid w:val="00373652"/>
    <w:rsid w:val="00373F75"/>
    <w:rsid w:val="003761E4"/>
    <w:rsid w:val="00376BFE"/>
    <w:rsid w:val="003807F8"/>
    <w:rsid w:val="00382C39"/>
    <w:rsid w:val="00382E42"/>
    <w:rsid w:val="00383A0F"/>
    <w:rsid w:val="00383DDF"/>
    <w:rsid w:val="00385ADA"/>
    <w:rsid w:val="003864D9"/>
    <w:rsid w:val="00390056"/>
    <w:rsid w:val="00390270"/>
    <w:rsid w:val="003938A2"/>
    <w:rsid w:val="003954F2"/>
    <w:rsid w:val="0039575A"/>
    <w:rsid w:val="003A258F"/>
    <w:rsid w:val="003A390B"/>
    <w:rsid w:val="003A3C89"/>
    <w:rsid w:val="003A3F5C"/>
    <w:rsid w:val="003A4B81"/>
    <w:rsid w:val="003A4E3B"/>
    <w:rsid w:val="003A6673"/>
    <w:rsid w:val="003B5A79"/>
    <w:rsid w:val="003B72C0"/>
    <w:rsid w:val="003C0401"/>
    <w:rsid w:val="003C2A3F"/>
    <w:rsid w:val="003C343D"/>
    <w:rsid w:val="003C3702"/>
    <w:rsid w:val="003C5241"/>
    <w:rsid w:val="003C556B"/>
    <w:rsid w:val="003C5CE2"/>
    <w:rsid w:val="003C5FDA"/>
    <w:rsid w:val="003C62DB"/>
    <w:rsid w:val="003C773C"/>
    <w:rsid w:val="003D145A"/>
    <w:rsid w:val="003D1471"/>
    <w:rsid w:val="003D1A6E"/>
    <w:rsid w:val="003D398D"/>
    <w:rsid w:val="003D4516"/>
    <w:rsid w:val="003D4717"/>
    <w:rsid w:val="003D496D"/>
    <w:rsid w:val="003D5FF1"/>
    <w:rsid w:val="003E0EB9"/>
    <w:rsid w:val="003E2CDD"/>
    <w:rsid w:val="003E36F3"/>
    <w:rsid w:val="003E49A5"/>
    <w:rsid w:val="003E53B5"/>
    <w:rsid w:val="003E6172"/>
    <w:rsid w:val="003E6A00"/>
    <w:rsid w:val="003E6F35"/>
    <w:rsid w:val="003E78A5"/>
    <w:rsid w:val="003F078A"/>
    <w:rsid w:val="003F0A08"/>
    <w:rsid w:val="003F19AF"/>
    <w:rsid w:val="003F4DA3"/>
    <w:rsid w:val="003F4DDD"/>
    <w:rsid w:val="003F5DE4"/>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4BD"/>
    <w:rsid w:val="00431DAD"/>
    <w:rsid w:val="00431DBC"/>
    <w:rsid w:val="00432BF8"/>
    <w:rsid w:val="00435080"/>
    <w:rsid w:val="00440996"/>
    <w:rsid w:val="004441AA"/>
    <w:rsid w:val="004449D2"/>
    <w:rsid w:val="00444D98"/>
    <w:rsid w:val="00446887"/>
    <w:rsid w:val="00447042"/>
    <w:rsid w:val="00451665"/>
    <w:rsid w:val="00452558"/>
    <w:rsid w:val="00454182"/>
    <w:rsid w:val="0045560A"/>
    <w:rsid w:val="00456760"/>
    <w:rsid w:val="0046132B"/>
    <w:rsid w:val="0046304F"/>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2464"/>
    <w:rsid w:val="004C313A"/>
    <w:rsid w:val="004C32CA"/>
    <w:rsid w:val="004C3678"/>
    <w:rsid w:val="004C393C"/>
    <w:rsid w:val="004C4258"/>
    <w:rsid w:val="004C4FB0"/>
    <w:rsid w:val="004C67A5"/>
    <w:rsid w:val="004C6A85"/>
    <w:rsid w:val="004C6C0A"/>
    <w:rsid w:val="004C7698"/>
    <w:rsid w:val="004C7D87"/>
    <w:rsid w:val="004D4028"/>
    <w:rsid w:val="004D41C1"/>
    <w:rsid w:val="004D42C3"/>
    <w:rsid w:val="004D4780"/>
    <w:rsid w:val="004D61BC"/>
    <w:rsid w:val="004E3696"/>
    <w:rsid w:val="004E3FAA"/>
    <w:rsid w:val="004E53AB"/>
    <w:rsid w:val="004E56F8"/>
    <w:rsid w:val="004E5E65"/>
    <w:rsid w:val="004E5ED6"/>
    <w:rsid w:val="004E6C50"/>
    <w:rsid w:val="004F143D"/>
    <w:rsid w:val="004F1E79"/>
    <w:rsid w:val="004F6A85"/>
    <w:rsid w:val="004F7E44"/>
    <w:rsid w:val="004F7FB7"/>
    <w:rsid w:val="0050090B"/>
    <w:rsid w:val="005019DA"/>
    <w:rsid w:val="0050244A"/>
    <w:rsid w:val="00502C8D"/>
    <w:rsid w:val="00503ECA"/>
    <w:rsid w:val="00503F86"/>
    <w:rsid w:val="00504C6D"/>
    <w:rsid w:val="00505F2A"/>
    <w:rsid w:val="0050686B"/>
    <w:rsid w:val="00506CF1"/>
    <w:rsid w:val="00510C92"/>
    <w:rsid w:val="00510D2B"/>
    <w:rsid w:val="00513398"/>
    <w:rsid w:val="005141CF"/>
    <w:rsid w:val="00514249"/>
    <w:rsid w:val="00514333"/>
    <w:rsid w:val="0051470D"/>
    <w:rsid w:val="00516842"/>
    <w:rsid w:val="005201EF"/>
    <w:rsid w:val="00523A39"/>
    <w:rsid w:val="005264D4"/>
    <w:rsid w:val="00526A90"/>
    <w:rsid w:val="00532783"/>
    <w:rsid w:val="00533AA3"/>
    <w:rsid w:val="005357B7"/>
    <w:rsid w:val="00540AD5"/>
    <w:rsid w:val="0054105E"/>
    <w:rsid w:val="00542731"/>
    <w:rsid w:val="00543220"/>
    <w:rsid w:val="00543715"/>
    <w:rsid w:val="005448CF"/>
    <w:rsid w:val="00544CE2"/>
    <w:rsid w:val="00545C38"/>
    <w:rsid w:val="0055039E"/>
    <w:rsid w:val="005508EC"/>
    <w:rsid w:val="00555BAF"/>
    <w:rsid w:val="00556BBE"/>
    <w:rsid w:val="00557E74"/>
    <w:rsid w:val="00567B84"/>
    <w:rsid w:val="00567DC3"/>
    <w:rsid w:val="00571031"/>
    <w:rsid w:val="00571431"/>
    <w:rsid w:val="0057248E"/>
    <w:rsid w:val="0057411A"/>
    <w:rsid w:val="00574629"/>
    <w:rsid w:val="00574AA7"/>
    <w:rsid w:val="005753BB"/>
    <w:rsid w:val="00575B6A"/>
    <w:rsid w:val="00577E3B"/>
    <w:rsid w:val="00577FA3"/>
    <w:rsid w:val="005803EF"/>
    <w:rsid w:val="005805B8"/>
    <w:rsid w:val="0058085D"/>
    <w:rsid w:val="00582111"/>
    <w:rsid w:val="00584489"/>
    <w:rsid w:val="00585928"/>
    <w:rsid w:val="005915BD"/>
    <w:rsid w:val="0059221B"/>
    <w:rsid w:val="005929F0"/>
    <w:rsid w:val="00595699"/>
    <w:rsid w:val="00595A05"/>
    <w:rsid w:val="00595D15"/>
    <w:rsid w:val="005962E1"/>
    <w:rsid w:val="005A1145"/>
    <w:rsid w:val="005A16D1"/>
    <w:rsid w:val="005A7A4F"/>
    <w:rsid w:val="005B1AD5"/>
    <w:rsid w:val="005B3776"/>
    <w:rsid w:val="005B5925"/>
    <w:rsid w:val="005B6010"/>
    <w:rsid w:val="005C2DF8"/>
    <w:rsid w:val="005C56AF"/>
    <w:rsid w:val="005C7B9D"/>
    <w:rsid w:val="005D1A9A"/>
    <w:rsid w:val="005D1E41"/>
    <w:rsid w:val="005D2A22"/>
    <w:rsid w:val="005D4459"/>
    <w:rsid w:val="005D5354"/>
    <w:rsid w:val="005E008D"/>
    <w:rsid w:val="005E106C"/>
    <w:rsid w:val="005E2D91"/>
    <w:rsid w:val="005E3104"/>
    <w:rsid w:val="005E35FF"/>
    <w:rsid w:val="005E4079"/>
    <w:rsid w:val="005E4F20"/>
    <w:rsid w:val="005E5278"/>
    <w:rsid w:val="005E73BD"/>
    <w:rsid w:val="005E7A34"/>
    <w:rsid w:val="005F0D3B"/>
    <w:rsid w:val="005F319C"/>
    <w:rsid w:val="005F3791"/>
    <w:rsid w:val="005F478F"/>
    <w:rsid w:val="005F4A77"/>
    <w:rsid w:val="005F5638"/>
    <w:rsid w:val="005F7D34"/>
    <w:rsid w:val="005F7F77"/>
    <w:rsid w:val="006108A1"/>
    <w:rsid w:val="0061200E"/>
    <w:rsid w:val="006127B7"/>
    <w:rsid w:val="00612BD9"/>
    <w:rsid w:val="0061359A"/>
    <w:rsid w:val="00613771"/>
    <w:rsid w:val="006149AF"/>
    <w:rsid w:val="006161DD"/>
    <w:rsid w:val="0061782A"/>
    <w:rsid w:val="006246FA"/>
    <w:rsid w:val="00624E39"/>
    <w:rsid w:val="006252B3"/>
    <w:rsid w:val="00626D7A"/>
    <w:rsid w:val="00627D15"/>
    <w:rsid w:val="00627E1D"/>
    <w:rsid w:val="00631597"/>
    <w:rsid w:val="00631AA9"/>
    <w:rsid w:val="006331F6"/>
    <w:rsid w:val="006352B7"/>
    <w:rsid w:val="00636BB4"/>
    <w:rsid w:val="0064057D"/>
    <w:rsid w:val="00640DF3"/>
    <w:rsid w:val="006439D6"/>
    <w:rsid w:val="00645395"/>
    <w:rsid w:val="006458C2"/>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2D88"/>
    <w:rsid w:val="006A450D"/>
    <w:rsid w:val="006A5819"/>
    <w:rsid w:val="006A6336"/>
    <w:rsid w:val="006A6E32"/>
    <w:rsid w:val="006B1888"/>
    <w:rsid w:val="006B21D0"/>
    <w:rsid w:val="006B2B28"/>
    <w:rsid w:val="006B37E6"/>
    <w:rsid w:val="006B749E"/>
    <w:rsid w:val="006B779A"/>
    <w:rsid w:val="006C0DA0"/>
    <w:rsid w:val="006D0A6A"/>
    <w:rsid w:val="006D1C84"/>
    <w:rsid w:val="006D315B"/>
    <w:rsid w:val="006D3A3D"/>
    <w:rsid w:val="006D5F3E"/>
    <w:rsid w:val="006D6B8C"/>
    <w:rsid w:val="006E08E0"/>
    <w:rsid w:val="006E1050"/>
    <w:rsid w:val="006E1FD9"/>
    <w:rsid w:val="006E3427"/>
    <w:rsid w:val="006E5264"/>
    <w:rsid w:val="006E5C97"/>
    <w:rsid w:val="006E5D3A"/>
    <w:rsid w:val="006E68B8"/>
    <w:rsid w:val="006E755E"/>
    <w:rsid w:val="006F0352"/>
    <w:rsid w:val="006F0CEB"/>
    <w:rsid w:val="006F580E"/>
    <w:rsid w:val="006F6B28"/>
    <w:rsid w:val="006F796B"/>
    <w:rsid w:val="00700067"/>
    <w:rsid w:val="00702582"/>
    <w:rsid w:val="00702A69"/>
    <w:rsid w:val="007032BB"/>
    <w:rsid w:val="00710863"/>
    <w:rsid w:val="00711EFC"/>
    <w:rsid w:val="0071262C"/>
    <w:rsid w:val="00713284"/>
    <w:rsid w:val="007169B8"/>
    <w:rsid w:val="0071720E"/>
    <w:rsid w:val="00720250"/>
    <w:rsid w:val="00723139"/>
    <w:rsid w:val="0072635C"/>
    <w:rsid w:val="00727D37"/>
    <w:rsid w:val="007319F1"/>
    <w:rsid w:val="00732DD1"/>
    <w:rsid w:val="00733EF4"/>
    <w:rsid w:val="00734A2F"/>
    <w:rsid w:val="00735697"/>
    <w:rsid w:val="00736913"/>
    <w:rsid w:val="00736AB7"/>
    <w:rsid w:val="00736E2F"/>
    <w:rsid w:val="00736ECD"/>
    <w:rsid w:val="00741AE5"/>
    <w:rsid w:val="00742F25"/>
    <w:rsid w:val="00743028"/>
    <w:rsid w:val="00746A19"/>
    <w:rsid w:val="00752308"/>
    <w:rsid w:val="00752947"/>
    <w:rsid w:val="0075648A"/>
    <w:rsid w:val="0076194C"/>
    <w:rsid w:val="0076368F"/>
    <w:rsid w:val="00764B97"/>
    <w:rsid w:val="0076548D"/>
    <w:rsid w:val="00765AE1"/>
    <w:rsid w:val="00767641"/>
    <w:rsid w:val="00772328"/>
    <w:rsid w:val="00772E5C"/>
    <w:rsid w:val="007759E2"/>
    <w:rsid w:val="00776278"/>
    <w:rsid w:val="0077749F"/>
    <w:rsid w:val="007832E5"/>
    <w:rsid w:val="00783715"/>
    <w:rsid w:val="00784BA1"/>
    <w:rsid w:val="0078658C"/>
    <w:rsid w:val="007868FA"/>
    <w:rsid w:val="00786B83"/>
    <w:rsid w:val="00786DA7"/>
    <w:rsid w:val="00791FB0"/>
    <w:rsid w:val="00792B65"/>
    <w:rsid w:val="00792FCF"/>
    <w:rsid w:val="00793B42"/>
    <w:rsid w:val="00794819"/>
    <w:rsid w:val="00794E7C"/>
    <w:rsid w:val="00795D4A"/>
    <w:rsid w:val="00797ACE"/>
    <w:rsid w:val="007A08F6"/>
    <w:rsid w:val="007A3C0B"/>
    <w:rsid w:val="007A3CAF"/>
    <w:rsid w:val="007A5E45"/>
    <w:rsid w:val="007A6BCA"/>
    <w:rsid w:val="007B3B64"/>
    <w:rsid w:val="007B4005"/>
    <w:rsid w:val="007B4791"/>
    <w:rsid w:val="007B7FF8"/>
    <w:rsid w:val="007C24CB"/>
    <w:rsid w:val="007C3691"/>
    <w:rsid w:val="007C4845"/>
    <w:rsid w:val="007C7507"/>
    <w:rsid w:val="007D1282"/>
    <w:rsid w:val="007D28E2"/>
    <w:rsid w:val="007D2C4D"/>
    <w:rsid w:val="007D343F"/>
    <w:rsid w:val="007D4840"/>
    <w:rsid w:val="007D5919"/>
    <w:rsid w:val="007D6C4A"/>
    <w:rsid w:val="007D7A31"/>
    <w:rsid w:val="007E083C"/>
    <w:rsid w:val="007E3FBB"/>
    <w:rsid w:val="007E46CC"/>
    <w:rsid w:val="007E568B"/>
    <w:rsid w:val="007E68EE"/>
    <w:rsid w:val="007F1573"/>
    <w:rsid w:val="007F253A"/>
    <w:rsid w:val="007F2DC3"/>
    <w:rsid w:val="007F3148"/>
    <w:rsid w:val="007F34D9"/>
    <w:rsid w:val="007F406E"/>
    <w:rsid w:val="007F501D"/>
    <w:rsid w:val="007F5C5C"/>
    <w:rsid w:val="007F66AA"/>
    <w:rsid w:val="007F70CC"/>
    <w:rsid w:val="00800AFE"/>
    <w:rsid w:val="00800E0A"/>
    <w:rsid w:val="00803855"/>
    <w:rsid w:val="0080397C"/>
    <w:rsid w:val="008040F1"/>
    <w:rsid w:val="00812574"/>
    <w:rsid w:val="008128B1"/>
    <w:rsid w:val="00812AE6"/>
    <w:rsid w:val="00812E44"/>
    <w:rsid w:val="008134BD"/>
    <w:rsid w:val="008146F1"/>
    <w:rsid w:val="00815842"/>
    <w:rsid w:val="00820325"/>
    <w:rsid w:val="00822BBD"/>
    <w:rsid w:val="00824216"/>
    <w:rsid w:val="00826C15"/>
    <w:rsid w:val="00827829"/>
    <w:rsid w:val="008278D9"/>
    <w:rsid w:val="0083100D"/>
    <w:rsid w:val="00831785"/>
    <w:rsid w:val="0083319A"/>
    <w:rsid w:val="008373DA"/>
    <w:rsid w:val="0084061C"/>
    <w:rsid w:val="0084097F"/>
    <w:rsid w:val="00840F24"/>
    <w:rsid w:val="00843867"/>
    <w:rsid w:val="00844C86"/>
    <w:rsid w:val="00846D51"/>
    <w:rsid w:val="00847650"/>
    <w:rsid w:val="00853E0F"/>
    <w:rsid w:val="008545B1"/>
    <w:rsid w:val="008556D2"/>
    <w:rsid w:val="0085742E"/>
    <w:rsid w:val="00860BDC"/>
    <w:rsid w:val="00861F79"/>
    <w:rsid w:val="00862334"/>
    <w:rsid w:val="00863A5C"/>
    <w:rsid w:val="008644E6"/>
    <w:rsid w:val="00864C73"/>
    <w:rsid w:val="008671F0"/>
    <w:rsid w:val="008715ED"/>
    <w:rsid w:val="00871E5A"/>
    <w:rsid w:val="00875323"/>
    <w:rsid w:val="00876A46"/>
    <w:rsid w:val="008858E9"/>
    <w:rsid w:val="00886317"/>
    <w:rsid w:val="00890347"/>
    <w:rsid w:val="00892121"/>
    <w:rsid w:val="008931D6"/>
    <w:rsid w:val="00893BF1"/>
    <w:rsid w:val="008940F7"/>
    <w:rsid w:val="00896F31"/>
    <w:rsid w:val="008977E5"/>
    <w:rsid w:val="008A05BC"/>
    <w:rsid w:val="008A5565"/>
    <w:rsid w:val="008A6C9B"/>
    <w:rsid w:val="008B1E98"/>
    <w:rsid w:val="008B4BC1"/>
    <w:rsid w:val="008B4BF6"/>
    <w:rsid w:val="008B53A5"/>
    <w:rsid w:val="008B5402"/>
    <w:rsid w:val="008B5761"/>
    <w:rsid w:val="008B72C2"/>
    <w:rsid w:val="008B7858"/>
    <w:rsid w:val="008C1DF0"/>
    <w:rsid w:val="008C1E84"/>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01B8"/>
    <w:rsid w:val="009139EC"/>
    <w:rsid w:val="00914413"/>
    <w:rsid w:val="00916D81"/>
    <w:rsid w:val="00920AAF"/>
    <w:rsid w:val="0092367D"/>
    <w:rsid w:val="00924922"/>
    <w:rsid w:val="00925A16"/>
    <w:rsid w:val="00925FDD"/>
    <w:rsid w:val="00927088"/>
    <w:rsid w:val="00927497"/>
    <w:rsid w:val="00930F24"/>
    <w:rsid w:val="009315D3"/>
    <w:rsid w:val="00931692"/>
    <w:rsid w:val="0093256E"/>
    <w:rsid w:val="009338BE"/>
    <w:rsid w:val="009369FD"/>
    <w:rsid w:val="00936F38"/>
    <w:rsid w:val="009413A7"/>
    <w:rsid w:val="00941C84"/>
    <w:rsid w:val="00944BB0"/>
    <w:rsid w:val="00950ACB"/>
    <w:rsid w:val="009510E5"/>
    <w:rsid w:val="00951BB9"/>
    <w:rsid w:val="00952210"/>
    <w:rsid w:val="0095344C"/>
    <w:rsid w:val="00954BEA"/>
    <w:rsid w:val="009562A5"/>
    <w:rsid w:val="009628D6"/>
    <w:rsid w:val="009649F1"/>
    <w:rsid w:val="00965A4F"/>
    <w:rsid w:val="00966CA1"/>
    <w:rsid w:val="00967877"/>
    <w:rsid w:val="0097149F"/>
    <w:rsid w:val="009729CC"/>
    <w:rsid w:val="00973BBB"/>
    <w:rsid w:val="009745C9"/>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23DE"/>
    <w:rsid w:val="009A76D5"/>
    <w:rsid w:val="009B12B4"/>
    <w:rsid w:val="009B4F20"/>
    <w:rsid w:val="009B4FDA"/>
    <w:rsid w:val="009B5B60"/>
    <w:rsid w:val="009C3549"/>
    <w:rsid w:val="009C6B6C"/>
    <w:rsid w:val="009C727A"/>
    <w:rsid w:val="009D000B"/>
    <w:rsid w:val="009D04C3"/>
    <w:rsid w:val="009D0901"/>
    <w:rsid w:val="009D092B"/>
    <w:rsid w:val="009D4E32"/>
    <w:rsid w:val="009D58E9"/>
    <w:rsid w:val="009D749A"/>
    <w:rsid w:val="009D7924"/>
    <w:rsid w:val="009D7DE1"/>
    <w:rsid w:val="009E2E88"/>
    <w:rsid w:val="009F1432"/>
    <w:rsid w:val="009F2224"/>
    <w:rsid w:val="009F269F"/>
    <w:rsid w:val="009F4147"/>
    <w:rsid w:val="009F5389"/>
    <w:rsid w:val="009F584B"/>
    <w:rsid w:val="009F63F7"/>
    <w:rsid w:val="00A01802"/>
    <w:rsid w:val="00A022BE"/>
    <w:rsid w:val="00A025C0"/>
    <w:rsid w:val="00A02C0D"/>
    <w:rsid w:val="00A051A2"/>
    <w:rsid w:val="00A079AE"/>
    <w:rsid w:val="00A07D92"/>
    <w:rsid w:val="00A10893"/>
    <w:rsid w:val="00A11A1D"/>
    <w:rsid w:val="00A127DB"/>
    <w:rsid w:val="00A12AF7"/>
    <w:rsid w:val="00A144E4"/>
    <w:rsid w:val="00A14DEB"/>
    <w:rsid w:val="00A15425"/>
    <w:rsid w:val="00A168D0"/>
    <w:rsid w:val="00A21A8D"/>
    <w:rsid w:val="00A22249"/>
    <w:rsid w:val="00A3326D"/>
    <w:rsid w:val="00A34C30"/>
    <w:rsid w:val="00A34F79"/>
    <w:rsid w:val="00A35C5E"/>
    <w:rsid w:val="00A411D6"/>
    <w:rsid w:val="00A4351E"/>
    <w:rsid w:val="00A45273"/>
    <w:rsid w:val="00A5060B"/>
    <w:rsid w:val="00A51E00"/>
    <w:rsid w:val="00A51FDD"/>
    <w:rsid w:val="00A54077"/>
    <w:rsid w:val="00A5504D"/>
    <w:rsid w:val="00A570B2"/>
    <w:rsid w:val="00A620A2"/>
    <w:rsid w:val="00A63D61"/>
    <w:rsid w:val="00A66969"/>
    <w:rsid w:val="00A6732E"/>
    <w:rsid w:val="00A674D9"/>
    <w:rsid w:val="00A67702"/>
    <w:rsid w:val="00A71267"/>
    <w:rsid w:val="00A721D7"/>
    <w:rsid w:val="00A7293B"/>
    <w:rsid w:val="00A73BAD"/>
    <w:rsid w:val="00A753D6"/>
    <w:rsid w:val="00A76156"/>
    <w:rsid w:val="00A80E72"/>
    <w:rsid w:val="00A81A03"/>
    <w:rsid w:val="00A81C09"/>
    <w:rsid w:val="00A82C04"/>
    <w:rsid w:val="00A85AB5"/>
    <w:rsid w:val="00A86FB0"/>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553B"/>
    <w:rsid w:val="00AC7A28"/>
    <w:rsid w:val="00AD077B"/>
    <w:rsid w:val="00AD1844"/>
    <w:rsid w:val="00AD2074"/>
    <w:rsid w:val="00AD3E3F"/>
    <w:rsid w:val="00AD4C55"/>
    <w:rsid w:val="00AD4EAA"/>
    <w:rsid w:val="00AE01BC"/>
    <w:rsid w:val="00AE1F5F"/>
    <w:rsid w:val="00AE2B5C"/>
    <w:rsid w:val="00AE6CB6"/>
    <w:rsid w:val="00AE7236"/>
    <w:rsid w:val="00AE7337"/>
    <w:rsid w:val="00AE7DBF"/>
    <w:rsid w:val="00AF1540"/>
    <w:rsid w:val="00AF21BF"/>
    <w:rsid w:val="00AF56A1"/>
    <w:rsid w:val="00AF5B2D"/>
    <w:rsid w:val="00AF5F8E"/>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00D"/>
    <w:rsid w:val="00B22590"/>
    <w:rsid w:val="00B23424"/>
    <w:rsid w:val="00B309B6"/>
    <w:rsid w:val="00B3159D"/>
    <w:rsid w:val="00B327A2"/>
    <w:rsid w:val="00B33F00"/>
    <w:rsid w:val="00B340D2"/>
    <w:rsid w:val="00B37F07"/>
    <w:rsid w:val="00B37F9A"/>
    <w:rsid w:val="00B40273"/>
    <w:rsid w:val="00B44B8F"/>
    <w:rsid w:val="00B4604F"/>
    <w:rsid w:val="00B5165A"/>
    <w:rsid w:val="00B52CA3"/>
    <w:rsid w:val="00B55DE2"/>
    <w:rsid w:val="00B5791C"/>
    <w:rsid w:val="00B60187"/>
    <w:rsid w:val="00B64804"/>
    <w:rsid w:val="00B649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456"/>
    <w:rsid w:val="00BA1F71"/>
    <w:rsid w:val="00BA3460"/>
    <w:rsid w:val="00BA3CC1"/>
    <w:rsid w:val="00BA78AD"/>
    <w:rsid w:val="00BA7903"/>
    <w:rsid w:val="00BB1873"/>
    <w:rsid w:val="00BB2363"/>
    <w:rsid w:val="00BB321C"/>
    <w:rsid w:val="00BB458F"/>
    <w:rsid w:val="00BB4A92"/>
    <w:rsid w:val="00BB4B6F"/>
    <w:rsid w:val="00BB74B1"/>
    <w:rsid w:val="00BB7612"/>
    <w:rsid w:val="00BC31F6"/>
    <w:rsid w:val="00BC3576"/>
    <w:rsid w:val="00BC6E6E"/>
    <w:rsid w:val="00BC7A54"/>
    <w:rsid w:val="00BD013E"/>
    <w:rsid w:val="00BD0692"/>
    <w:rsid w:val="00BD133E"/>
    <w:rsid w:val="00BD174E"/>
    <w:rsid w:val="00BD203A"/>
    <w:rsid w:val="00BD3367"/>
    <w:rsid w:val="00BD7B1A"/>
    <w:rsid w:val="00BE0BCB"/>
    <w:rsid w:val="00BE1A6B"/>
    <w:rsid w:val="00BE28CC"/>
    <w:rsid w:val="00BE315B"/>
    <w:rsid w:val="00BE35AC"/>
    <w:rsid w:val="00BE4167"/>
    <w:rsid w:val="00BE67A6"/>
    <w:rsid w:val="00BF434C"/>
    <w:rsid w:val="00BF628B"/>
    <w:rsid w:val="00BF69B8"/>
    <w:rsid w:val="00BF7BEC"/>
    <w:rsid w:val="00C019EB"/>
    <w:rsid w:val="00C051B5"/>
    <w:rsid w:val="00C06056"/>
    <w:rsid w:val="00C103FB"/>
    <w:rsid w:val="00C13608"/>
    <w:rsid w:val="00C13865"/>
    <w:rsid w:val="00C17C2B"/>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679A0"/>
    <w:rsid w:val="00C7103E"/>
    <w:rsid w:val="00C710E5"/>
    <w:rsid w:val="00C77585"/>
    <w:rsid w:val="00C77FE9"/>
    <w:rsid w:val="00C83372"/>
    <w:rsid w:val="00C8629F"/>
    <w:rsid w:val="00C863B4"/>
    <w:rsid w:val="00C909BC"/>
    <w:rsid w:val="00C92A8B"/>
    <w:rsid w:val="00C96386"/>
    <w:rsid w:val="00C97D74"/>
    <w:rsid w:val="00CA2895"/>
    <w:rsid w:val="00CA3603"/>
    <w:rsid w:val="00CA36F6"/>
    <w:rsid w:val="00CA61B5"/>
    <w:rsid w:val="00CB1211"/>
    <w:rsid w:val="00CB163C"/>
    <w:rsid w:val="00CB21C3"/>
    <w:rsid w:val="00CB2738"/>
    <w:rsid w:val="00CB3727"/>
    <w:rsid w:val="00CB5BA4"/>
    <w:rsid w:val="00CC00B9"/>
    <w:rsid w:val="00CC345D"/>
    <w:rsid w:val="00CC73C5"/>
    <w:rsid w:val="00CD336A"/>
    <w:rsid w:val="00CD6D6E"/>
    <w:rsid w:val="00CD70B4"/>
    <w:rsid w:val="00CE0C13"/>
    <w:rsid w:val="00CE3099"/>
    <w:rsid w:val="00CE4DB3"/>
    <w:rsid w:val="00CE5CCE"/>
    <w:rsid w:val="00CF067D"/>
    <w:rsid w:val="00CF1E11"/>
    <w:rsid w:val="00CF4E63"/>
    <w:rsid w:val="00CF5369"/>
    <w:rsid w:val="00CF5600"/>
    <w:rsid w:val="00CF62C9"/>
    <w:rsid w:val="00CF6BA8"/>
    <w:rsid w:val="00CF6D57"/>
    <w:rsid w:val="00CF7304"/>
    <w:rsid w:val="00CF764E"/>
    <w:rsid w:val="00D01AE6"/>
    <w:rsid w:val="00D01DF6"/>
    <w:rsid w:val="00D02523"/>
    <w:rsid w:val="00D02BF0"/>
    <w:rsid w:val="00D04681"/>
    <w:rsid w:val="00D0626B"/>
    <w:rsid w:val="00D10287"/>
    <w:rsid w:val="00D10357"/>
    <w:rsid w:val="00D10EFD"/>
    <w:rsid w:val="00D127ED"/>
    <w:rsid w:val="00D134BE"/>
    <w:rsid w:val="00D13CA0"/>
    <w:rsid w:val="00D16DE6"/>
    <w:rsid w:val="00D16E8F"/>
    <w:rsid w:val="00D2410D"/>
    <w:rsid w:val="00D24317"/>
    <w:rsid w:val="00D24629"/>
    <w:rsid w:val="00D26AFD"/>
    <w:rsid w:val="00D27CF4"/>
    <w:rsid w:val="00D303D4"/>
    <w:rsid w:val="00D310E0"/>
    <w:rsid w:val="00D312CF"/>
    <w:rsid w:val="00D3135D"/>
    <w:rsid w:val="00D31EA6"/>
    <w:rsid w:val="00D32C40"/>
    <w:rsid w:val="00D35EAE"/>
    <w:rsid w:val="00D37054"/>
    <w:rsid w:val="00D37686"/>
    <w:rsid w:val="00D4012E"/>
    <w:rsid w:val="00D40B47"/>
    <w:rsid w:val="00D42C0D"/>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058"/>
    <w:rsid w:val="00D81F9B"/>
    <w:rsid w:val="00D83DF7"/>
    <w:rsid w:val="00D86DED"/>
    <w:rsid w:val="00D8716A"/>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30A3"/>
    <w:rsid w:val="00DC4BA9"/>
    <w:rsid w:val="00DD128A"/>
    <w:rsid w:val="00DD3B14"/>
    <w:rsid w:val="00DD4225"/>
    <w:rsid w:val="00DD7664"/>
    <w:rsid w:val="00DE14CB"/>
    <w:rsid w:val="00DE16C6"/>
    <w:rsid w:val="00DE288C"/>
    <w:rsid w:val="00DE2E91"/>
    <w:rsid w:val="00DE7356"/>
    <w:rsid w:val="00DE7BC2"/>
    <w:rsid w:val="00DF021B"/>
    <w:rsid w:val="00DF2104"/>
    <w:rsid w:val="00DF36B7"/>
    <w:rsid w:val="00DF56DC"/>
    <w:rsid w:val="00DF5AE0"/>
    <w:rsid w:val="00DF6EAA"/>
    <w:rsid w:val="00E0408C"/>
    <w:rsid w:val="00E05D44"/>
    <w:rsid w:val="00E07F8B"/>
    <w:rsid w:val="00E13330"/>
    <w:rsid w:val="00E13779"/>
    <w:rsid w:val="00E140F4"/>
    <w:rsid w:val="00E158A7"/>
    <w:rsid w:val="00E16814"/>
    <w:rsid w:val="00E16F69"/>
    <w:rsid w:val="00E17530"/>
    <w:rsid w:val="00E20358"/>
    <w:rsid w:val="00E21699"/>
    <w:rsid w:val="00E27CCA"/>
    <w:rsid w:val="00E3708B"/>
    <w:rsid w:val="00E376D6"/>
    <w:rsid w:val="00E37F8F"/>
    <w:rsid w:val="00E4022D"/>
    <w:rsid w:val="00E414CA"/>
    <w:rsid w:val="00E42CCF"/>
    <w:rsid w:val="00E43165"/>
    <w:rsid w:val="00E455F4"/>
    <w:rsid w:val="00E5082B"/>
    <w:rsid w:val="00E51771"/>
    <w:rsid w:val="00E5278D"/>
    <w:rsid w:val="00E53986"/>
    <w:rsid w:val="00E54211"/>
    <w:rsid w:val="00E55BD1"/>
    <w:rsid w:val="00E573B2"/>
    <w:rsid w:val="00E6245B"/>
    <w:rsid w:val="00E62E79"/>
    <w:rsid w:val="00E631C0"/>
    <w:rsid w:val="00E6563E"/>
    <w:rsid w:val="00E67F32"/>
    <w:rsid w:val="00E756D4"/>
    <w:rsid w:val="00E75EC5"/>
    <w:rsid w:val="00E76C80"/>
    <w:rsid w:val="00E76F35"/>
    <w:rsid w:val="00E77B8B"/>
    <w:rsid w:val="00E80499"/>
    <w:rsid w:val="00E81606"/>
    <w:rsid w:val="00E90646"/>
    <w:rsid w:val="00E91147"/>
    <w:rsid w:val="00E929C9"/>
    <w:rsid w:val="00E94506"/>
    <w:rsid w:val="00E94625"/>
    <w:rsid w:val="00E94BD8"/>
    <w:rsid w:val="00E94E6E"/>
    <w:rsid w:val="00E9609A"/>
    <w:rsid w:val="00E968D6"/>
    <w:rsid w:val="00EA03F8"/>
    <w:rsid w:val="00EA193D"/>
    <w:rsid w:val="00EA5EF9"/>
    <w:rsid w:val="00EA6664"/>
    <w:rsid w:val="00EB0F60"/>
    <w:rsid w:val="00EB293F"/>
    <w:rsid w:val="00EB44E3"/>
    <w:rsid w:val="00EB4ABC"/>
    <w:rsid w:val="00EB5926"/>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18DB"/>
    <w:rsid w:val="00EE29BA"/>
    <w:rsid w:val="00EE323D"/>
    <w:rsid w:val="00EE3366"/>
    <w:rsid w:val="00EE3E62"/>
    <w:rsid w:val="00EF0979"/>
    <w:rsid w:val="00EF1947"/>
    <w:rsid w:val="00EF3044"/>
    <w:rsid w:val="00EF5685"/>
    <w:rsid w:val="00EF7098"/>
    <w:rsid w:val="00F009D1"/>
    <w:rsid w:val="00F01662"/>
    <w:rsid w:val="00F033A0"/>
    <w:rsid w:val="00F04722"/>
    <w:rsid w:val="00F100FB"/>
    <w:rsid w:val="00F101F0"/>
    <w:rsid w:val="00F11409"/>
    <w:rsid w:val="00F1207A"/>
    <w:rsid w:val="00F12315"/>
    <w:rsid w:val="00F12CC7"/>
    <w:rsid w:val="00F13BD1"/>
    <w:rsid w:val="00F1558F"/>
    <w:rsid w:val="00F15CEB"/>
    <w:rsid w:val="00F208BE"/>
    <w:rsid w:val="00F20E68"/>
    <w:rsid w:val="00F20F5A"/>
    <w:rsid w:val="00F21501"/>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371B"/>
    <w:rsid w:val="00F45151"/>
    <w:rsid w:val="00F513B7"/>
    <w:rsid w:val="00F525FD"/>
    <w:rsid w:val="00F55B12"/>
    <w:rsid w:val="00F60354"/>
    <w:rsid w:val="00F60944"/>
    <w:rsid w:val="00F60B07"/>
    <w:rsid w:val="00F64002"/>
    <w:rsid w:val="00F73262"/>
    <w:rsid w:val="00F74CAA"/>
    <w:rsid w:val="00F75648"/>
    <w:rsid w:val="00F76C2A"/>
    <w:rsid w:val="00F77931"/>
    <w:rsid w:val="00F838A3"/>
    <w:rsid w:val="00F848A0"/>
    <w:rsid w:val="00F8724C"/>
    <w:rsid w:val="00F92C04"/>
    <w:rsid w:val="00F93F91"/>
    <w:rsid w:val="00F97B7E"/>
    <w:rsid w:val="00FA2530"/>
    <w:rsid w:val="00FA2BA2"/>
    <w:rsid w:val="00FA2F50"/>
    <w:rsid w:val="00FA2FE9"/>
    <w:rsid w:val="00FA6514"/>
    <w:rsid w:val="00FA6E07"/>
    <w:rsid w:val="00FB021D"/>
    <w:rsid w:val="00FB2EC1"/>
    <w:rsid w:val="00FB36D5"/>
    <w:rsid w:val="00FB6792"/>
    <w:rsid w:val="00FB72BB"/>
    <w:rsid w:val="00FC0F56"/>
    <w:rsid w:val="00FC46DA"/>
    <w:rsid w:val="00FC57CE"/>
    <w:rsid w:val="00FC6208"/>
    <w:rsid w:val="00FC6E3C"/>
    <w:rsid w:val="00FD0BD0"/>
    <w:rsid w:val="00FD1477"/>
    <w:rsid w:val="00FD5D96"/>
    <w:rsid w:val="00FD6A7B"/>
    <w:rsid w:val="00FD786B"/>
    <w:rsid w:val="00FD7D7A"/>
    <w:rsid w:val="00FE1E81"/>
    <w:rsid w:val="00FE4BFF"/>
    <w:rsid w:val="00FE6DC1"/>
    <w:rsid w:val="00FF2204"/>
    <w:rsid w:val="00FF285E"/>
    <w:rsid w:val="00FF2BEB"/>
    <w:rsid w:val="00FF5197"/>
    <w:rsid w:val="00FF5CE7"/>
    <w:rsid w:val="00FF5F30"/>
    <w:rsid w:val="00FF6096"/>
    <w:rsid w:val="0381FC6E"/>
    <w:rsid w:val="06315504"/>
    <w:rsid w:val="1D9154E8"/>
    <w:rsid w:val="252285D1"/>
    <w:rsid w:val="358AE39D"/>
    <w:rsid w:val="3FBA2677"/>
    <w:rsid w:val="49EF765E"/>
    <w:rsid w:val="53E86E2F"/>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 w:type="paragraph" w:customStyle="1" w:styleId="CfHpara-Alt-P">
    <w:name w:val="CfH para - Alt-P"/>
    <w:basedOn w:val="Normal"/>
    <w:link w:val="CfHpara-Alt-PChar"/>
    <w:rsid w:val="00584489"/>
    <w:pPr>
      <w:spacing w:after="120" w:line="240" w:lineRule="auto"/>
    </w:pPr>
    <w:rPr>
      <w:rFonts w:ascii="Arial" w:eastAsia="Times New Roman" w:hAnsi="Arial" w:cs="Arial"/>
      <w:sz w:val="22"/>
      <w:szCs w:val="20"/>
    </w:rPr>
  </w:style>
  <w:style w:type="character" w:customStyle="1" w:styleId="CfHpara-Alt-PChar">
    <w:name w:val="CfH para - Alt-P Char"/>
    <w:basedOn w:val="DefaultParagraphFont"/>
    <w:link w:val="CfHpara-Alt-P"/>
    <w:rsid w:val="00584489"/>
    <w:rPr>
      <w:rFonts w:ascii="Arial" w:eastAsia="Times New Roman"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nhs-federated-data-platform-privacy-notice/fdp-products-and-product-privacy-not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contact-us/privacy-notice/how-we-use-your-information/nhs-federated-data-platform-privacy-notice/fdp-products-and-product-privacy-no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contact-us/privacy-notice/how-we-use-your-information/nhs-federated-data-platform-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digitaltechnology/nhs-federated-data-platform/security-privacy/how-we-are-protecting-privacy-and-confidentiality/nhs-fdp-privacy-notice/local-fdp-products/faster-data-flows-dashboard-fdp-product-privacy-notice/" TargetMode="External"/><Relationship Id="rId5" Type="http://schemas.openxmlformats.org/officeDocument/2006/relationships/numbering" Target="numbering.xml"/><Relationship Id="rId15" Type="http://schemas.openxmlformats.org/officeDocument/2006/relationships/hyperlink" Target="https://www.england.nhs.uk/contact-us/privacy-notice/how-we-use-your-information/nhs-federated-data-platform-privacy-notice/fdp-user-organisation-data-protection-offic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nhs-federated-data-platform-privacy-notice/"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3ed3d9-f70e-41aa-95af-58f7d302e5d3">
      <Terms xmlns="http://schemas.microsoft.com/office/infopath/2007/PartnerControls"/>
    </lcf76f155ced4ddcb4097134ff3c332f>
    <TaxCatchAll xmlns="a0e5d7d4-07d7-4205-99e7-2141ab23253f" xsi:nil="true"/>
    <URL xmlns="0e3ed3d9-f70e-41aa-95af-58f7d302e5d3">
      <Url/>
      <Description/>
    </URL>
    <MigrationWizIdPermissions xmlns="0e3ed3d9-f70e-41aa-95af-58f7d302e5d3" xsi:nil="true"/>
    <MigrationWizIdPermissionLevels xmlns="0e3ed3d9-f70e-41aa-95af-58f7d302e5d3" xsi:nil="true"/>
    <MigrationWizIdSecurityGroups xmlns="0e3ed3d9-f70e-41aa-95af-58f7d302e5d3" xsi:nil="true"/>
    <MigrationWizId xmlns="0e3ed3d9-f70e-41aa-95af-58f7d302e5d3" xsi:nil="true"/>
    <MigrationWizIdDocumentLibraryPermissions xmlns="0e3ed3d9-f70e-41aa-95af-58f7d302e5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6E73CAF936B49916D5481B4743F32" ma:contentTypeVersion="54" ma:contentTypeDescription="Create a new document." ma:contentTypeScope="" ma:versionID="b0bd64694d5e71809fe1179d14e9929f">
  <xsd:schema xmlns:xsd="http://www.w3.org/2001/XMLSchema" xmlns:xs="http://www.w3.org/2001/XMLSchema" xmlns:p="http://schemas.microsoft.com/office/2006/metadata/properties" xmlns:ns1="http://schemas.microsoft.com/sharepoint/v3" xmlns:ns2="0e3ed3d9-f70e-41aa-95af-58f7d302e5d3" xmlns:ns3="a0e5d7d4-07d7-4205-99e7-2141ab23253f" targetNamespace="http://schemas.microsoft.com/office/2006/metadata/properties" ma:root="true" ma:fieldsID="9876c394b67eec4b29b1a9ea5cff713e" ns1:_="" ns2:_="" ns3:_="">
    <xsd:import namespace="http://schemas.microsoft.com/sharepoint/v3"/>
    <xsd:import namespace="0e3ed3d9-f70e-41aa-95af-58f7d302e5d3"/>
    <xsd:import namespace="a0e5d7d4-07d7-4205-99e7-2141ab232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UR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ed3d9-f70e-41aa-95af-58f7d302e5d3"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URL" ma:index="29" ma:displayName="URL" ma:format="Hyperlink"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5d7d4-07d7-4205-99e7-2141ab23253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a6f87a-cefa-4adf-b205-6b832efa9e98}" ma:internalName="TaxCatchAll" ma:showField="CatchAllData" ma:web="a0e5d7d4-07d7-4205-99e7-2141ab232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0BAF-A38F-4B52-A4B3-AF63F214A7F2}">
  <ds:schemaRefs>
    <ds:schemaRef ds:uri="http://schemas.microsoft.com/sharepoint/v3/contenttype/forms"/>
  </ds:schemaRefs>
</ds:datastoreItem>
</file>

<file path=customXml/itemProps2.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http://schemas.microsoft.com/sharepoint/v3"/>
    <ds:schemaRef ds:uri="0e3ed3d9-f70e-41aa-95af-58f7d302e5d3"/>
    <ds:schemaRef ds:uri="a0e5d7d4-07d7-4205-99e7-2141ab23253f"/>
  </ds:schemaRefs>
</ds:datastoreItem>
</file>

<file path=customXml/itemProps3.xml><?xml version="1.0" encoding="utf-8"?>
<ds:datastoreItem xmlns:ds="http://schemas.openxmlformats.org/officeDocument/2006/customXml" ds:itemID="{715DF5BE-8756-4BD0-B49B-96B4BC27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3ed3d9-f70e-41aa-95af-58f7d302e5d3"/>
    <ds:schemaRef ds:uri="a0e5d7d4-07d7-4205-99e7-2141ab232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5803</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ARNOLD, Mark (GREAT WESTERN HOSPITALS NHS FOUNDATION TRUST)</cp:lastModifiedBy>
  <cp:revision>4</cp:revision>
  <cp:lastPrinted>2023-01-27T00:19:00Z</cp:lastPrinted>
  <dcterms:created xsi:type="dcterms:W3CDTF">2024-11-11T09:31:00Z</dcterms:created>
  <dcterms:modified xsi:type="dcterms:W3CDTF">2026-05-27T15:21:00Z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0x0101008A76E73CAF936B49916D5481B4743F32</vt:lpwstr>
  </property>
  <property fmtid="{D5CDD505-2E9C-101B-9397-08002B2CF9AE}" pid="3" name="MediaServiceImageTags">
    <vt:lpwstr/>
  </property>
</Properties>
</file>